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D4" w:rsidRPr="00054A8C" w:rsidRDefault="00804EC5" w:rsidP="00054A8C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54A8C"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249555</wp:posOffset>
            </wp:positionV>
            <wp:extent cx="842645" cy="850900"/>
            <wp:effectExtent l="0" t="0" r="0" b="6350"/>
            <wp:wrapThrough wrapText="bothSides">
              <wp:wrapPolygon edited="0">
                <wp:start x="0" y="0"/>
                <wp:lineTo x="0" y="21278"/>
                <wp:lineTo x="20998" y="21278"/>
                <wp:lineTo x="20998" y="0"/>
                <wp:lineTo x="0" y="0"/>
              </wp:wrapPolygon>
            </wp:wrapThrough>
            <wp:docPr id="6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C4" w:rsidRPr="005710EF" w:rsidRDefault="00CD5EC4" w:rsidP="00054A8C">
      <w:pPr>
        <w:spacing w:after="0" w:line="360" w:lineRule="auto"/>
        <w:ind w:left="4158" w:right="-20"/>
        <w:rPr>
          <w:rFonts w:ascii="Arial" w:eastAsia="Times New Roman" w:hAnsi="Arial" w:cs="Arial"/>
          <w:sz w:val="24"/>
          <w:szCs w:val="24"/>
          <w:lang w:val="pt-BR"/>
        </w:rPr>
      </w:pPr>
      <w:r w:rsidRPr="005710EF">
        <w:rPr>
          <w:rFonts w:ascii="Arial" w:eastAsia="Times New Roman" w:hAnsi="Arial" w:cs="Arial"/>
          <w:sz w:val="24"/>
          <w:szCs w:val="24"/>
          <w:lang w:val="pt-BR"/>
        </w:rPr>
        <w:t xml:space="preserve">     </w:t>
      </w:r>
    </w:p>
    <w:p w:rsidR="00AC61D4" w:rsidRPr="005710EF" w:rsidRDefault="00CD5EC4" w:rsidP="00054A8C">
      <w:pPr>
        <w:spacing w:after="0" w:line="360" w:lineRule="auto"/>
        <w:ind w:left="4158" w:right="-20"/>
        <w:rPr>
          <w:rFonts w:ascii="Arial" w:eastAsia="Times New Roman" w:hAnsi="Arial" w:cs="Arial"/>
          <w:sz w:val="24"/>
          <w:szCs w:val="24"/>
          <w:lang w:val="pt-BR"/>
        </w:rPr>
      </w:pPr>
      <w:r w:rsidRPr="005710EF">
        <w:rPr>
          <w:rFonts w:ascii="Arial" w:eastAsia="Times New Roman" w:hAnsi="Arial" w:cs="Arial"/>
          <w:sz w:val="24"/>
          <w:szCs w:val="24"/>
          <w:lang w:val="pt-BR"/>
        </w:rPr>
        <w:t xml:space="preserve"> LOGO DA EMPRESA</w:t>
      </w:r>
    </w:p>
    <w:p w:rsidR="00AC61D4" w:rsidRPr="005710EF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CD5EC4" w:rsidRDefault="00CD5EC4" w:rsidP="00054A8C">
      <w:pPr>
        <w:spacing w:after="0" w:line="360" w:lineRule="auto"/>
        <w:ind w:left="556" w:right="777" w:firstLine="84"/>
        <w:jc w:val="center"/>
        <w:rPr>
          <w:rFonts w:ascii="Arial" w:eastAsia="Arial" w:hAnsi="Arial" w:cs="Arial"/>
          <w:color w:val="231F20"/>
          <w:sz w:val="28"/>
          <w:szCs w:val="28"/>
          <w:lang w:val="pt-BR"/>
        </w:rPr>
      </w:pPr>
    </w:p>
    <w:p w:rsidR="00CD5EC4" w:rsidRDefault="00CD5EC4" w:rsidP="00054A8C">
      <w:pPr>
        <w:spacing w:after="0" w:line="360" w:lineRule="auto"/>
        <w:ind w:left="556" w:right="777" w:firstLine="84"/>
        <w:jc w:val="center"/>
        <w:rPr>
          <w:rFonts w:ascii="Arial" w:eastAsia="Arial" w:hAnsi="Arial" w:cs="Arial"/>
          <w:color w:val="231F20"/>
          <w:sz w:val="28"/>
          <w:szCs w:val="28"/>
          <w:lang w:val="pt-BR"/>
        </w:rPr>
      </w:pPr>
    </w:p>
    <w:p w:rsidR="003A7630" w:rsidRPr="003A7630" w:rsidRDefault="00054A8C" w:rsidP="00054A8C">
      <w:pPr>
        <w:spacing w:after="0" w:line="360" w:lineRule="auto"/>
        <w:ind w:left="556" w:right="777" w:firstLine="84"/>
        <w:jc w:val="center"/>
        <w:rPr>
          <w:rFonts w:ascii="Arial" w:eastAsia="Arial" w:hAnsi="Arial" w:cs="Arial"/>
          <w:color w:val="231F20"/>
          <w:sz w:val="28"/>
          <w:szCs w:val="28"/>
          <w:lang w:val="pt-BR"/>
        </w:rPr>
      </w:pPr>
      <w:r w:rsidRPr="003A7630">
        <w:rPr>
          <w:rFonts w:ascii="Arial" w:eastAsia="Arial" w:hAnsi="Arial" w:cs="Arial"/>
          <w:color w:val="231F20"/>
          <w:sz w:val="28"/>
          <w:szCs w:val="28"/>
          <w:lang w:val="pt-BR"/>
        </w:rPr>
        <w:t>GOVERNO DO ES</w:t>
      </w:r>
      <w:r w:rsidRPr="003A7630">
        <w:rPr>
          <w:rFonts w:ascii="Arial" w:eastAsia="Arial" w:hAnsi="Arial" w:cs="Arial"/>
          <w:color w:val="231F20"/>
          <w:spacing w:val="-22"/>
          <w:sz w:val="28"/>
          <w:szCs w:val="28"/>
          <w:lang w:val="pt-BR"/>
        </w:rPr>
        <w:t>T</w:t>
      </w:r>
      <w:r w:rsidRPr="003A7630">
        <w:rPr>
          <w:rFonts w:ascii="Arial" w:eastAsia="Arial" w:hAnsi="Arial" w:cs="Arial"/>
          <w:color w:val="231F20"/>
          <w:sz w:val="28"/>
          <w:szCs w:val="28"/>
          <w:lang w:val="pt-BR"/>
        </w:rPr>
        <w:t>ADO</w:t>
      </w:r>
      <w:r w:rsidRPr="003A7630">
        <w:rPr>
          <w:rFonts w:ascii="Arial" w:eastAsia="Arial" w:hAnsi="Arial" w:cs="Arial"/>
          <w:color w:val="231F20"/>
          <w:spacing w:val="13"/>
          <w:sz w:val="28"/>
          <w:szCs w:val="28"/>
          <w:lang w:val="pt-BR"/>
        </w:rPr>
        <w:t xml:space="preserve"> </w:t>
      </w:r>
      <w:r w:rsidRPr="003A7630">
        <w:rPr>
          <w:rFonts w:ascii="Arial" w:eastAsia="Arial" w:hAnsi="Arial" w:cs="Arial"/>
          <w:color w:val="231F20"/>
          <w:sz w:val="28"/>
          <w:szCs w:val="28"/>
          <w:lang w:val="pt-BR"/>
        </w:rPr>
        <w:t>DE M</w:t>
      </w:r>
      <w:r w:rsidRPr="003A7630">
        <w:rPr>
          <w:rFonts w:ascii="Arial" w:eastAsia="Arial" w:hAnsi="Arial" w:cs="Arial"/>
          <w:color w:val="231F20"/>
          <w:spacing w:val="-22"/>
          <w:sz w:val="28"/>
          <w:szCs w:val="28"/>
          <w:lang w:val="pt-BR"/>
        </w:rPr>
        <w:t>A</w:t>
      </w:r>
      <w:r w:rsidRPr="003A7630">
        <w:rPr>
          <w:rFonts w:ascii="Arial" w:eastAsia="Arial" w:hAnsi="Arial" w:cs="Arial"/>
          <w:color w:val="231F20"/>
          <w:spacing w:val="-5"/>
          <w:sz w:val="28"/>
          <w:szCs w:val="28"/>
          <w:lang w:val="pt-BR"/>
        </w:rPr>
        <w:t>T</w:t>
      </w:r>
      <w:r w:rsidRPr="003A7630">
        <w:rPr>
          <w:rFonts w:ascii="Arial" w:eastAsia="Arial" w:hAnsi="Arial" w:cs="Arial"/>
          <w:color w:val="231F20"/>
          <w:sz w:val="28"/>
          <w:szCs w:val="28"/>
          <w:lang w:val="pt-BR"/>
        </w:rPr>
        <w:t>O</w:t>
      </w:r>
      <w:r w:rsidRPr="003A7630">
        <w:rPr>
          <w:rFonts w:ascii="Arial" w:eastAsia="Arial" w:hAnsi="Arial" w:cs="Arial"/>
          <w:color w:val="231F20"/>
          <w:spacing w:val="16"/>
          <w:sz w:val="28"/>
          <w:szCs w:val="28"/>
          <w:lang w:val="pt-BR"/>
        </w:rPr>
        <w:t xml:space="preserve"> </w:t>
      </w:r>
      <w:r w:rsidRPr="003A7630">
        <w:rPr>
          <w:rFonts w:ascii="Arial" w:eastAsia="Arial" w:hAnsi="Arial" w:cs="Arial"/>
          <w:color w:val="231F20"/>
          <w:sz w:val="28"/>
          <w:szCs w:val="28"/>
          <w:lang w:val="pt-BR"/>
        </w:rPr>
        <w:t>GROSSO</w:t>
      </w:r>
    </w:p>
    <w:p w:rsidR="00AC61D4" w:rsidRPr="003A7630" w:rsidRDefault="00054A8C" w:rsidP="00054A8C">
      <w:pPr>
        <w:spacing w:after="0" w:line="360" w:lineRule="auto"/>
        <w:ind w:left="556" w:right="777" w:firstLine="8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3A7630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 SECRE</w:t>
      </w:r>
      <w:r w:rsidRPr="003A7630">
        <w:rPr>
          <w:rFonts w:ascii="Arial" w:eastAsia="Arial" w:hAnsi="Arial" w:cs="Arial"/>
          <w:color w:val="231F20"/>
          <w:spacing w:val="-21"/>
          <w:sz w:val="24"/>
          <w:szCs w:val="24"/>
          <w:lang w:val="pt-BR"/>
        </w:rPr>
        <w:t>T</w:t>
      </w:r>
      <w:r w:rsidRPr="003A7630">
        <w:rPr>
          <w:rFonts w:ascii="Arial" w:eastAsia="Arial" w:hAnsi="Arial" w:cs="Arial"/>
          <w:color w:val="231F20"/>
          <w:w w:val="104"/>
          <w:sz w:val="24"/>
          <w:szCs w:val="24"/>
          <w:lang w:val="pt-BR"/>
        </w:rPr>
        <w:t>ARIA</w:t>
      </w:r>
      <w:r w:rsidRPr="003A7630">
        <w:rPr>
          <w:rFonts w:ascii="Arial" w:eastAsia="Arial" w:hAnsi="Arial" w:cs="Arial"/>
          <w:color w:val="231F20"/>
          <w:spacing w:val="-10"/>
          <w:sz w:val="24"/>
          <w:szCs w:val="24"/>
          <w:lang w:val="pt-BR"/>
        </w:rPr>
        <w:t xml:space="preserve"> </w:t>
      </w:r>
      <w:r w:rsidRPr="003A7630">
        <w:rPr>
          <w:rFonts w:ascii="Arial" w:eastAsia="Arial" w:hAnsi="Arial" w:cs="Arial"/>
          <w:color w:val="231F20"/>
          <w:sz w:val="24"/>
          <w:szCs w:val="24"/>
          <w:lang w:val="pt-BR"/>
        </w:rPr>
        <w:t>DE ES</w:t>
      </w:r>
      <w:r w:rsidRPr="003A7630">
        <w:rPr>
          <w:rFonts w:ascii="Arial" w:eastAsia="Arial" w:hAnsi="Arial" w:cs="Arial"/>
          <w:color w:val="231F20"/>
          <w:spacing w:val="-21"/>
          <w:sz w:val="24"/>
          <w:szCs w:val="24"/>
          <w:lang w:val="pt-BR"/>
        </w:rPr>
        <w:t>T</w:t>
      </w:r>
      <w:r w:rsidRPr="003A7630">
        <w:rPr>
          <w:rFonts w:ascii="Arial" w:eastAsia="Arial" w:hAnsi="Arial" w:cs="Arial"/>
          <w:color w:val="231F20"/>
          <w:sz w:val="24"/>
          <w:szCs w:val="24"/>
          <w:lang w:val="pt-BR"/>
        </w:rPr>
        <w:t>ADO</w:t>
      </w:r>
      <w:r w:rsidRPr="003A7630">
        <w:rPr>
          <w:rFonts w:ascii="Arial" w:eastAsia="Arial" w:hAnsi="Arial" w:cs="Arial"/>
          <w:color w:val="231F20"/>
          <w:spacing w:val="12"/>
          <w:sz w:val="24"/>
          <w:szCs w:val="24"/>
          <w:lang w:val="pt-BR"/>
        </w:rPr>
        <w:t xml:space="preserve"> </w:t>
      </w:r>
      <w:r w:rsidRPr="003A7630">
        <w:rPr>
          <w:rFonts w:ascii="Arial" w:eastAsia="Arial" w:hAnsi="Arial" w:cs="Arial"/>
          <w:color w:val="231F20"/>
          <w:sz w:val="24"/>
          <w:szCs w:val="24"/>
          <w:lang w:val="pt-BR"/>
        </w:rPr>
        <w:t>DE INFRAESTRUTURA</w:t>
      </w:r>
      <w:r w:rsidRPr="003A7630">
        <w:rPr>
          <w:rFonts w:ascii="Arial" w:eastAsia="Arial" w:hAnsi="Arial" w:cs="Arial"/>
          <w:color w:val="231F20"/>
          <w:spacing w:val="16"/>
          <w:sz w:val="24"/>
          <w:szCs w:val="24"/>
          <w:lang w:val="pt-BR"/>
        </w:rPr>
        <w:t xml:space="preserve"> </w:t>
      </w:r>
      <w:r w:rsidRPr="003A7630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E </w:t>
      </w:r>
      <w:r w:rsidR="003A7630" w:rsidRPr="003A7630">
        <w:rPr>
          <w:rFonts w:ascii="Arial" w:eastAsia="Arial" w:hAnsi="Arial" w:cs="Arial"/>
          <w:color w:val="231F20"/>
          <w:w w:val="102"/>
          <w:sz w:val="24"/>
          <w:szCs w:val="24"/>
          <w:lang w:val="pt-BR"/>
        </w:rPr>
        <w:t>LOGÍSTICA</w:t>
      </w: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054A8C" w:rsidP="00054A8C">
      <w:pPr>
        <w:spacing w:after="0" w:line="360" w:lineRule="auto"/>
        <w:ind w:left="226" w:right="438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054A8C">
        <w:rPr>
          <w:rFonts w:ascii="Arial" w:hAnsi="Arial" w:cs="Arial"/>
          <w:spacing w:val="5"/>
          <w:sz w:val="32"/>
          <w:szCs w:val="32"/>
          <w:lang w:val="pt-BR"/>
        </w:rPr>
        <w:t>REVISÃO DE PROJETO DE ENGENHARIA RODOVIÁRIA EM FASE DE OBRA</w:t>
      </w:r>
      <w:r>
        <w:rPr>
          <w:rFonts w:ascii="Arial" w:hAnsi="Arial" w:cs="Arial"/>
          <w:spacing w:val="5"/>
          <w:sz w:val="32"/>
          <w:szCs w:val="32"/>
          <w:lang w:val="pt-BR"/>
        </w:rPr>
        <w:t>.</w:t>
      </w: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  <w:sectPr w:rsidR="00AC61D4" w:rsidRPr="00054A8C">
          <w:footerReference w:type="default" r:id="rId9"/>
          <w:type w:val="continuous"/>
          <w:pgSz w:w="11920" w:h="16840"/>
          <w:pgMar w:top="520" w:right="960" w:bottom="920" w:left="1080" w:header="720" w:footer="723" w:gutter="0"/>
          <w:cols w:space="720"/>
        </w:sectPr>
      </w:pPr>
    </w:p>
    <w:p w:rsidR="00AC61D4" w:rsidRPr="00054A8C" w:rsidRDefault="00054A8C" w:rsidP="00054A8C">
      <w:pPr>
        <w:spacing w:after="0" w:line="240" w:lineRule="auto"/>
        <w:ind w:left="115" w:right="-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Rodovia </w:t>
      </w:r>
      <w:r w:rsidRPr="00054A8C"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 xml:space="preserve">: </w:t>
      </w:r>
      <w:r w:rsidRPr="00054A8C">
        <w:rPr>
          <w:rFonts w:ascii="Arial" w:eastAsia="Arial" w:hAnsi="Arial" w:cs="Arial"/>
          <w:color w:val="231F20"/>
          <w:spacing w:val="-10"/>
          <w:sz w:val="24"/>
          <w:szCs w:val="24"/>
          <w:lang w:val="pt-BR"/>
        </w:rPr>
        <w:t>T</w:t>
      </w: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recho </w:t>
      </w:r>
      <w:r w:rsidRPr="00054A8C"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 xml:space="preserve">: </w:t>
      </w: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Subtrecho </w:t>
      </w:r>
      <w:r w:rsidRPr="00054A8C"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 xml:space="preserve">: </w:t>
      </w:r>
      <w:r>
        <w:rPr>
          <w:rFonts w:ascii="Arial" w:eastAsia="Arial" w:hAnsi="Arial" w:cs="Arial"/>
          <w:color w:val="231F20"/>
          <w:sz w:val="24"/>
          <w:szCs w:val="24"/>
          <w:lang w:val="pt-BR"/>
        </w:rPr>
        <w:t>Segmento</w:t>
      </w: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 </w:t>
      </w:r>
      <w:r w:rsidRPr="00054A8C">
        <w:rPr>
          <w:rFonts w:ascii="Arial" w:eastAsia="Arial" w:hAnsi="Arial" w:cs="Arial"/>
          <w:color w:val="231F20"/>
          <w:spacing w:val="13"/>
          <w:sz w:val="24"/>
          <w:szCs w:val="24"/>
          <w:lang w:val="pt-BR"/>
        </w:rPr>
        <w:t xml:space="preserve"> </w:t>
      </w:r>
      <w:r w:rsidRPr="00054A8C"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 xml:space="preserve">: </w:t>
      </w: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Extensão </w:t>
      </w:r>
      <w:r w:rsidRPr="00054A8C"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 xml:space="preserve">: </w:t>
      </w: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>Código PNV</w:t>
      </w:r>
      <w:r w:rsidRPr="00054A8C">
        <w:rPr>
          <w:rFonts w:ascii="Arial" w:eastAsia="Arial" w:hAnsi="Arial" w:cs="Arial"/>
          <w:color w:val="231F20"/>
          <w:spacing w:val="56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231F20"/>
          <w:spacing w:val="56"/>
          <w:sz w:val="24"/>
          <w:szCs w:val="24"/>
          <w:lang w:val="pt-BR"/>
        </w:rPr>
        <w:t xml:space="preserve">  </w:t>
      </w:r>
      <w:r w:rsidRPr="00054A8C"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>:</w:t>
      </w:r>
    </w:p>
    <w:p w:rsidR="00AC61D4" w:rsidRPr="00054A8C" w:rsidRDefault="00054A8C" w:rsidP="00054A8C">
      <w:pPr>
        <w:spacing w:after="0" w:line="240" w:lineRule="auto"/>
        <w:ind w:left="115" w:right="-6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Lote        </w:t>
      </w:r>
      <w:r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   </w:t>
      </w: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     </w:t>
      </w:r>
      <w:r w:rsidRPr="00054A8C">
        <w:rPr>
          <w:rFonts w:ascii="Arial" w:eastAsia="Arial" w:hAnsi="Arial" w:cs="Arial"/>
          <w:color w:val="231F20"/>
          <w:spacing w:val="41"/>
          <w:sz w:val="24"/>
          <w:szCs w:val="24"/>
          <w:lang w:val="pt-BR"/>
        </w:rPr>
        <w:t xml:space="preserve"> </w:t>
      </w:r>
      <w:r w:rsidRPr="00054A8C"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>:</w:t>
      </w:r>
    </w:p>
    <w:p w:rsidR="00096D90" w:rsidRDefault="00054A8C" w:rsidP="00096D90">
      <w:pPr>
        <w:spacing w:after="0" w:line="240" w:lineRule="auto"/>
        <w:ind w:right="-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D5EC4">
        <w:rPr>
          <w:rFonts w:ascii="Arial" w:hAnsi="Arial" w:cs="Arial"/>
          <w:sz w:val="24"/>
          <w:szCs w:val="24"/>
          <w:lang w:val="pt-BR"/>
        </w:rPr>
        <w:t xml:space="preserve"> </w:t>
      </w:r>
      <w:r w:rsidR="00096D90">
        <w:rPr>
          <w:rFonts w:ascii="Arial" w:hAnsi="Arial" w:cs="Arial"/>
          <w:sz w:val="24"/>
          <w:szCs w:val="24"/>
          <w:lang w:val="pt-BR"/>
        </w:rPr>
        <w:t xml:space="preserve">Empresa </w:t>
      </w:r>
      <w:r w:rsidR="00CD5EC4">
        <w:rPr>
          <w:rFonts w:ascii="Arial" w:hAnsi="Arial" w:cs="Arial"/>
          <w:sz w:val="24"/>
          <w:szCs w:val="24"/>
          <w:lang w:val="pt-BR"/>
        </w:rPr>
        <w:t xml:space="preserve">          :</w:t>
      </w:r>
    </w:p>
    <w:p w:rsidR="00CD5EC4" w:rsidRDefault="00CD5EC4" w:rsidP="00096D90">
      <w:pPr>
        <w:spacing w:after="0" w:line="240" w:lineRule="auto"/>
        <w:ind w:right="-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Contrato           :</w:t>
      </w:r>
    </w:p>
    <w:p w:rsidR="00AC61D4" w:rsidRPr="00054A8C" w:rsidRDefault="00054A8C" w:rsidP="00054A8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pt-BR"/>
        </w:rPr>
      </w:pPr>
      <w:r w:rsidRPr="00054A8C">
        <w:rPr>
          <w:rFonts w:ascii="Arial" w:hAnsi="Arial" w:cs="Arial"/>
          <w:sz w:val="24"/>
          <w:szCs w:val="24"/>
          <w:lang w:val="pt-BR"/>
        </w:rPr>
        <w:br w:type="column"/>
      </w:r>
      <w:r>
        <w:rPr>
          <w:rFonts w:ascii="Arial" w:eastAsia="Arial" w:hAnsi="Arial" w:cs="Arial"/>
          <w:color w:val="231F20"/>
          <w:sz w:val="24"/>
          <w:szCs w:val="24"/>
          <w:lang w:val="pt-BR"/>
        </w:rPr>
        <w:t>Aaaaaaaaaaaaaaaaa.</w:t>
      </w:r>
    </w:p>
    <w:p w:rsidR="00054A8C" w:rsidRDefault="00054A8C" w:rsidP="00054A8C">
      <w:pPr>
        <w:spacing w:after="0" w:line="240" w:lineRule="auto"/>
        <w:ind w:right="-20"/>
        <w:rPr>
          <w:rFonts w:ascii="Arial" w:eastAsia="Arial" w:hAnsi="Arial" w:cs="Arial"/>
          <w:color w:val="231F20"/>
          <w:sz w:val="24"/>
          <w:szCs w:val="24"/>
          <w:lang w:val="pt-BR"/>
        </w:rPr>
      </w:pPr>
      <w:r>
        <w:rPr>
          <w:rFonts w:ascii="Arial" w:eastAsia="Arial" w:hAnsi="Arial" w:cs="Arial"/>
          <w:color w:val="231F20"/>
          <w:sz w:val="24"/>
          <w:szCs w:val="24"/>
          <w:lang w:val="pt-BR"/>
        </w:rPr>
        <w:t>Aaaaaaaaaaaaaaaaa.</w:t>
      </w:r>
    </w:p>
    <w:p w:rsidR="00AC61D4" w:rsidRPr="00054A8C" w:rsidRDefault="00054A8C" w:rsidP="00054A8C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color w:val="231F20"/>
          <w:sz w:val="24"/>
          <w:szCs w:val="24"/>
          <w:lang w:val="pt-BR"/>
        </w:rPr>
        <w:t>Aaaaaaaaaaaaaaaaa.</w:t>
      </w:r>
    </w:p>
    <w:p w:rsidR="00AC61D4" w:rsidRPr="00054A8C" w:rsidRDefault="00054A8C" w:rsidP="00054A8C">
      <w:pPr>
        <w:spacing w:after="0" w:line="240" w:lineRule="auto"/>
        <w:ind w:right="46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color w:val="231F20"/>
          <w:sz w:val="24"/>
          <w:szCs w:val="24"/>
          <w:lang w:val="pt-BR"/>
        </w:rPr>
        <w:t>Aaaaaaaaaaaaaaaaa.</w:t>
      </w:r>
    </w:p>
    <w:p w:rsidR="00AC61D4" w:rsidRPr="00054A8C" w:rsidRDefault="00054A8C" w:rsidP="00054A8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color w:val="231F20"/>
          <w:sz w:val="24"/>
          <w:szCs w:val="24"/>
          <w:lang w:val="pt-BR"/>
        </w:rPr>
        <w:t>00,00 Km.</w:t>
      </w:r>
    </w:p>
    <w:p w:rsidR="00AC61D4" w:rsidRPr="00054A8C" w:rsidRDefault="00054A8C" w:rsidP="00054A8C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AAAAAAAAAAAAAA.</w:t>
      </w:r>
    </w:p>
    <w:p w:rsidR="00096D90" w:rsidRPr="00096D90" w:rsidRDefault="00054A8C" w:rsidP="00054A8C">
      <w:pPr>
        <w:spacing w:after="0" w:line="240" w:lineRule="auto"/>
        <w:ind w:right="-20"/>
        <w:rPr>
          <w:rFonts w:ascii="Arial" w:eastAsia="Arial" w:hAnsi="Arial" w:cs="Arial"/>
          <w:color w:val="231F20"/>
          <w:sz w:val="24"/>
          <w:szCs w:val="24"/>
          <w:lang w:val="pt-BR"/>
        </w:rPr>
      </w:pPr>
      <w:r>
        <w:rPr>
          <w:rFonts w:ascii="Arial" w:eastAsia="Arial" w:hAnsi="Arial" w:cs="Arial"/>
          <w:color w:val="231F20"/>
          <w:sz w:val="24"/>
          <w:szCs w:val="24"/>
          <w:lang w:val="pt-BR"/>
        </w:rPr>
        <w:t>00</w:t>
      </w:r>
    </w:p>
    <w:p w:rsidR="00AC61D4" w:rsidRPr="00054A8C" w:rsidRDefault="00AC61D4" w:rsidP="00054A8C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pt-BR"/>
        </w:rPr>
        <w:sectPr w:rsidR="00AC61D4" w:rsidRPr="00054A8C">
          <w:type w:val="continuous"/>
          <w:pgSz w:w="11920" w:h="16840"/>
          <w:pgMar w:top="520" w:right="960" w:bottom="920" w:left="1080" w:header="720" w:footer="720" w:gutter="0"/>
          <w:cols w:num="2" w:space="720" w:equalWidth="0">
            <w:col w:w="1747" w:space="144"/>
            <w:col w:w="7989"/>
          </w:cols>
        </w:sect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AC61D4" w:rsidRPr="00054A8C" w:rsidRDefault="00054A8C" w:rsidP="00054A8C">
      <w:pPr>
        <w:spacing w:after="0" w:line="360" w:lineRule="auto"/>
        <w:ind w:left="2236" w:right="-20"/>
        <w:rPr>
          <w:rFonts w:ascii="Arial" w:eastAsia="Arial" w:hAnsi="Arial" w:cs="Arial"/>
          <w:sz w:val="24"/>
          <w:szCs w:val="24"/>
          <w:lang w:val="pt-BR"/>
        </w:rPr>
      </w:pPr>
      <w:r w:rsidRPr="00054A8C">
        <w:rPr>
          <w:rFonts w:ascii="Arial" w:eastAsia="Arial" w:hAnsi="Arial" w:cs="Arial"/>
          <w:color w:val="231F20"/>
          <w:w w:val="81"/>
          <w:sz w:val="24"/>
          <w:szCs w:val="24"/>
          <w:lang w:val="pt-BR"/>
        </w:rPr>
        <w:t>VOLUME</w:t>
      </w:r>
      <w:r w:rsidRPr="00054A8C">
        <w:rPr>
          <w:rFonts w:ascii="Arial" w:eastAsia="Arial" w:hAnsi="Arial" w:cs="Arial"/>
          <w:color w:val="231F20"/>
          <w:spacing w:val="14"/>
          <w:w w:val="8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231F20"/>
          <w:spacing w:val="14"/>
          <w:w w:val="81"/>
          <w:sz w:val="24"/>
          <w:szCs w:val="24"/>
          <w:lang w:val="pt-BR"/>
        </w:rPr>
        <w:t>0</w:t>
      </w:r>
      <w:r w:rsidRPr="00054A8C">
        <w:rPr>
          <w:rFonts w:ascii="Arial" w:eastAsia="Arial" w:hAnsi="Arial" w:cs="Arial"/>
          <w:color w:val="231F20"/>
          <w:w w:val="81"/>
          <w:sz w:val="24"/>
          <w:szCs w:val="24"/>
          <w:lang w:val="pt-BR"/>
        </w:rPr>
        <w:t>1 - REL</w:t>
      </w:r>
      <w:r w:rsidRPr="00054A8C">
        <w:rPr>
          <w:rFonts w:ascii="Arial" w:eastAsia="Arial" w:hAnsi="Arial" w:cs="Arial"/>
          <w:color w:val="231F20"/>
          <w:spacing w:val="-17"/>
          <w:w w:val="81"/>
          <w:sz w:val="24"/>
          <w:szCs w:val="24"/>
          <w:lang w:val="pt-BR"/>
        </w:rPr>
        <w:t>A</w:t>
      </w:r>
      <w:r w:rsidRPr="00054A8C">
        <w:rPr>
          <w:rFonts w:ascii="Arial" w:eastAsia="Arial" w:hAnsi="Arial" w:cs="Arial"/>
          <w:color w:val="231F20"/>
          <w:w w:val="81"/>
          <w:sz w:val="24"/>
          <w:szCs w:val="24"/>
          <w:lang w:val="pt-BR"/>
        </w:rPr>
        <w:t>TÓRIO</w:t>
      </w:r>
      <w:r w:rsidRPr="00054A8C">
        <w:rPr>
          <w:rFonts w:ascii="Arial" w:eastAsia="Arial" w:hAnsi="Arial" w:cs="Arial"/>
          <w:color w:val="231F20"/>
          <w:spacing w:val="25"/>
          <w:w w:val="8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231F20"/>
          <w:w w:val="81"/>
          <w:sz w:val="24"/>
          <w:szCs w:val="24"/>
          <w:lang w:val="pt-BR"/>
        </w:rPr>
        <w:t>DA REVISÃO</w:t>
      </w:r>
      <w:r w:rsidR="003A7630">
        <w:rPr>
          <w:rFonts w:ascii="Arial" w:eastAsia="Arial" w:hAnsi="Arial" w:cs="Arial"/>
          <w:color w:val="231F20"/>
          <w:w w:val="81"/>
          <w:sz w:val="24"/>
          <w:szCs w:val="24"/>
          <w:lang w:val="pt-BR"/>
        </w:rPr>
        <w:t xml:space="preserve"> DE PROJETO</w:t>
      </w:r>
    </w:p>
    <w:p w:rsidR="00AC61D4" w:rsidRPr="00054A8C" w:rsidRDefault="00AC61D4" w:rsidP="00054A8C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  <w:sectPr w:rsidR="00AC61D4" w:rsidRPr="00054A8C">
          <w:type w:val="continuous"/>
          <w:pgSz w:w="11920" w:h="16840"/>
          <w:pgMar w:top="520" w:right="960" w:bottom="920" w:left="1080" w:header="720" w:footer="720" w:gutter="0"/>
          <w:cols w:space="720"/>
        </w:sectPr>
      </w:pPr>
    </w:p>
    <w:p w:rsidR="00CD5EC4" w:rsidRPr="005710EF" w:rsidRDefault="003A7630" w:rsidP="003A7630">
      <w:pPr>
        <w:spacing w:after="0" w:line="360" w:lineRule="auto"/>
        <w:ind w:left="4158" w:right="-20"/>
        <w:rPr>
          <w:rFonts w:ascii="Arial" w:eastAsia="Times New Roman" w:hAnsi="Arial" w:cs="Arial"/>
          <w:sz w:val="24"/>
          <w:szCs w:val="24"/>
          <w:lang w:val="pt-BR"/>
        </w:rPr>
      </w:pPr>
      <w:r w:rsidRPr="00054A8C">
        <w:rPr>
          <w:rFonts w:ascii="Arial" w:hAnsi="Arial" w:cs="Arial"/>
          <w:noProof/>
          <w:sz w:val="24"/>
          <w:szCs w:val="24"/>
          <w:lang w:val="pt-BR"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571BD3B4">
            <wp:simplePos x="0" y="0"/>
            <wp:positionH relativeFrom="column">
              <wp:posOffset>2226152</wp:posOffset>
            </wp:positionH>
            <wp:positionV relativeFrom="paragraph">
              <wp:posOffset>3175</wp:posOffset>
            </wp:positionV>
            <wp:extent cx="842645" cy="850900"/>
            <wp:effectExtent l="0" t="0" r="0" b="6350"/>
            <wp:wrapThrough wrapText="bothSides">
              <wp:wrapPolygon edited="0">
                <wp:start x="0" y="0"/>
                <wp:lineTo x="0" y="21278"/>
                <wp:lineTo x="20998" y="21278"/>
                <wp:lineTo x="20998" y="0"/>
                <wp:lineTo x="0" y="0"/>
              </wp:wrapPolygon>
            </wp:wrapThrough>
            <wp:docPr id="163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EC4" w:rsidRPr="005710EF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</w:p>
    <w:p w:rsidR="003A7630" w:rsidRPr="005710EF" w:rsidRDefault="00CD5EC4" w:rsidP="003A7630">
      <w:pPr>
        <w:spacing w:after="0" w:line="360" w:lineRule="auto"/>
        <w:ind w:left="4158" w:right="-20"/>
        <w:rPr>
          <w:rFonts w:ascii="Arial" w:eastAsia="Times New Roman" w:hAnsi="Arial" w:cs="Arial"/>
          <w:sz w:val="24"/>
          <w:szCs w:val="24"/>
          <w:lang w:val="pt-BR"/>
        </w:rPr>
      </w:pPr>
      <w:r w:rsidRPr="005710EF">
        <w:rPr>
          <w:rFonts w:ascii="Arial" w:eastAsia="Times New Roman" w:hAnsi="Arial" w:cs="Arial"/>
          <w:sz w:val="24"/>
          <w:szCs w:val="24"/>
          <w:lang w:val="pt-BR"/>
        </w:rPr>
        <w:t>LOGO DA EMPRESA</w:t>
      </w:r>
    </w:p>
    <w:p w:rsidR="003A7630" w:rsidRPr="005710EF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CD5EC4" w:rsidRPr="005710EF" w:rsidRDefault="00CD5EC4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CD5EC4" w:rsidRPr="005710EF" w:rsidRDefault="00CD5EC4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CD5EC4" w:rsidRPr="005710EF" w:rsidRDefault="00CD5EC4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3A7630" w:rsidRDefault="003A7630" w:rsidP="003A7630">
      <w:pPr>
        <w:spacing w:after="0" w:line="360" w:lineRule="auto"/>
        <w:ind w:left="556" w:right="777" w:firstLine="84"/>
        <w:jc w:val="center"/>
        <w:rPr>
          <w:rFonts w:ascii="Arial" w:eastAsia="Arial" w:hAnsi="Arial" w:cs="Arial"/>
          <w:color w:val="231F20"/>
          <w:sz w:val="28"/>
          <w:szCs w:val="28"/>
          <w:lang w:val="pt-BR"/>
        </w:rPr>
      </w:pPr>
      <w:r w:rsidRPr="003A7630">
        <w:rPr>
          <w:rFonts w:ascii="Arial" w:eastAsia="Arial" w:hAnsi="Arial" w:cs="Arial"/>
          <w:color w:val="231F20"/>
          <w:sz w:val="28"/>
          <w:szCs w:val="28"/>
          <w:lang w:val="pt-BR"/>
        </w:rPr>
        <w:t>GOVERNO DO ES</w:t>
      </w:r>
      <w:r w:rsidRPr="003A7630">
        <w:rPr>
          <w:rFonts w:ascii="Arial" w:eastAsia="Arial" w:hAnsi="Arial" w:cs="Arial"/>
          <w:color w:val="231F20"/>
          <w:spacing w:val="-22"/>
          <w:sz w:val="28"/>
          <w:szCs w:val="28"/>
          <w:lang w:val="pt-BR"/>
        </w:rPr>
        <w:t>T</w:t>
      </w:r>
      <w:r w:rsidRPr="003A7630">
        <w:rPr>
          <w:rFonts w:ascii="Arial" w:eastAsia="Arial" w:hAnsi="Arial" w:cs="Arial"/>
          <w:color w:val="231F20"/>
          <w:sz w:val="28"/>
          <w:szCs w:val="28"/>
          <w:lang w:val="pt-BR"/>
        </w:rPr>
        <w:t>ADO</w:t>
      </w:r>
      <w:r w:rsidRPr="003A7630">
        <w:rPr>
          <w:rFonts w:ascii="Arial" w:eastAsia="Arial" w:hAnsi="Arial" w:cs="Arial"/>
          <w:color w:val="231F20"/>
          <w:spacing w:val="13"/>
          <w:sz w:val="28"/>
          <w:szCs w:val="28"/>
          <w:lang w:val="pt-BR"/>
        </w:rPr>
        <w:t xml:space="preserve"> </w:t>
      </w:r>
      <w:r w:rsidRPr="003A7630">
        <w:rPr>
          <w:rFonts w:ascii="Arial" w:eastAsia="Arial" w:hAnsi="Arial" w:cs="Arial"/>
          <w:color w:val="231F20"/>
          <w:sz w:val="28"/>
          <w:szCs w:val="28"/>
          <w:lang w:val="pt-BR"/>
        </w:rPr>
        <w:t>DE M</w:t>
      </w:r>
      <w:r w:rsidRPr="003A7630">
        <w:rPr>
          <w:rFonts w:ascii="Arial" w:eastAsia="Arial" w:hAnsi="Arial" w:cs="Arial"/>
          <w:color w:val="231F20"/>
          <w:spacing w:val="-22"/>
          <w:sz w:val="28"/>
          <w:szCs w:val="28"/>
          <w:lang w:val="pt-BR"/>
        </w:rPr>
        <w:t>A</w:t>
      </w:r>
      <w:r w:rsidRPr="003A7630">
        <w:rPr>
          <w:rFonts w:ascii="Arial" w:eastAsia="Arial" w:hAnsi="Arial" w:cs="Arial"/>
          <w:color w:val="231F20"/>
          <w:spacing w:val="-5"/>
          <w:sz w:val="28"/>
          <w:szCs w:val="28"/>
          <w:lang w:val="pt-BR"/>
        </w:rPr>
        <w:t>T</w:t>
      </w:r>
      <w:r w:rsidRPr="003A7630">
        <w:rPr>
          <w:rFonts w:ascii="Arial" w:eastAsia="Arial" w:hAnsi="Arial" w:cs="Arial"/>
          <w:color w:val="231F20"/>
          <w:sz w:val="28"/>
          <w:szCs w:val="28"/>
          <w:lang w:val="pt-BR"/>
        </w:rPr>
        <w:t>O</w:t>
      </w:r>
      <w:r w:rsidRPr="003A7630">
        <w:rPr>
          <w:rFonts w:ascii="Arial" w:eastAsia="Arial" w:hAnsi="Arial" w:cs="Arial"/>
          <w:color w:val="231F20"/>
          <w:spacing w:val="16"/>
          <w:sz w:val="28"/>
          <w:szCs w:val="28"/>
          <w:lang w:val="pt-BR"/>
        </w:rPr>
        <w:t xml:space="preserve"> </w:t>
      </w:r>
      <w:r w:rsidRPr="003A7630">
        <w:rPr>
          <w:rFonts w:ascii="Arial" w:eastAsia="Arial" w:hAnsi="Arial" w:cs="Arial"/>
          <w:color w:val="231F20"/>
          <w:sz w:val="28"/>
          <w:szCs w:val="28"/>
          <w:lang w:val="pt-BR"/>
        </w:rPr>
        <w:t>GROSSO</w:t>
      </w:r>
    </w:p>
    <w:p w:rsidR="003A7630" w:rsidRPr="003A7630" w:rsidRDefault="003A7630" w:rsidP="003A7630">
      <w:pPr>
        <w:spacing w:after="0" w:line="360" w:lineRule="auto"/>
        <w:ind w:left="556" w:right="777" w:firstLine="8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3A7630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 SECRE</w:t>
      </w:r>
      <w:r w:rsidRPr="003A7630">
        <w:rPr>
          <w:rFonts w:ascii="Arial" w:eastAsia="Arial" w:hAnsi="Arial" w:cs="Arial"/>
          <w:color w:val="231F20"/>
          <w:spacing w:val="-21"/>
          <w:sz w:val="24"/>
          <w:szCs w:val="24"/>
          <w:lang w:val="pt-BR"/>
        </w:rPr>
        <w:t>T</w:t>
      </w:r>
      <w:r w:rsidRPr="003A7630">
        <w:rPr>
          <w:rFonts w:ascii="Arial" w:eastAsia="Arial" w:hAnsi="Arial" w:cs="Arial"/>
          <w:color w:val="231F20"/>
          <w:w w:val="104"/>
          <w:sz w:val="24"/>
          <w:szCs w:val="24"/>
          <w:lang w:val="pt-BR"/>
        </w:rPr>
        <w:t>ARIA</w:t>
      </w:r>
      <w:r w:rsidRPr="003A7630">
        <w:rPr>
          <w:rFonts w:ascii="Arial" w:eastAsia="Arial" w:hAnsi="Arial" w:cs="Arial"/>
          <w:color w:val="231F20"/>
          <w:spacing w:val="-10"/>
          <w:sz w:val="24"/>
          <w:szCs w:val="24"/>
          <w:lang w:val="pt-BR"/>
        </w:rPr>
        <w:t xml:space="preserve"> </w:t>
      </w:r>
      <w:r w:rsidRPr="003A7630">
        <w:rPr>
          <w:rFonts w:ascii="Arial" w:eastAsia="Arial" w:hAnsi="Arial" w:cs="Arial"/>
          <w:color w:val="231F20"/>
          <w:sz w:val="24"/>
          <w:szCs w:val="24"/>
          <w:lang w:val="pt-BR"/>
        </w:rPr>
        <w:t>DE ES</w:t>
      </w:r>
      <w:r w:rsidRPr="003A7630">
        <w:rPr>
          <w:rFonts w:ascii="Arial" w:eastAsia="Arial" w:hAnsi="Arial" w:cs="Arial"/>
          <w:color w:val="231F20"/>
          <w:spacing w:val="-21"/>
          <w:sz w:val="24"/>
          <w:szCs w:val="24"/>
          <w:lang w:val="pt-BR"/>
        </w:rPr>
        <w:t>T</w:t>
      </w:r>
      <w:r w:rsidRPr="003A7630">
        <w:rPr>
          <w:rFonts w:ascii="Arial" w:eastAsia="Arial" w:hAnsi="Arial" w:cs="Arial"/>
          <w:color w:val="231F20"/>
          <w:sz w:val="24"/>
          <w:szCs w:val="24"/>
          <w:lang w:val="pt-BR"/>
        </w:rPr>
        <w:t>ADO</w:t>
      </w:r>
      <w:r w:rsidRPr="003A7630">
        <w:rPr>
          <w:rFonts w:ascii="Arial" w:eastAsia="Arial" w:hAnsi="Arial" w:cs="Arial"/>
          <w:color w:val="231F20"/>
          <w:spacing w:val="12"/>
          <w:sz w:val="24"/>
          <w:szCs w:val="24"/>
          <w:lang w:val="pt-BR"/>
        </w:rPr>
        <w:t xml:space="preserve"> </w:t>
      </w:r>
      <w:r w:rsidRPr="003A7630">
        <w:rPr>
          <w:rFonts w:ascii="Arial" w:eastAsia="Arial" w:hAnsi="Arial" w:cs="Arial"/>
          <w:color w:val="231F20"/>
          <w:sz w:val="24"/>
          <w:szCs w:val="24"/>
          <w:lang w:val="pt-BR"/>
        </w:rPr>
        <w:t>DE INFRAESTRUTURA</w:t>
      </w:r>
      <w:r w:rsidRPr="003A7630">
        <w:rPr>
          <w:rFonts w:ascii="Arial" w:eastAsia="Arial" w:hAnsi="Arial" w:cs="Arial"/>
          <w:color w:val="231F20"/>
          <w:spacing w:val="16"/>
          <w:sz w:val="24"/>
          <w:szCs w:val="24"/>
          <w:lang w:val="pt-BR"/>
        </w:rPr>
        <w:t xml:space="preserve"> </w:t>
      </w:r>
      <w:r w:rsidRPr="003A7630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E </w:t>
      </w:r>
      <w:r w:rsidRPr="003A7630">
        <w:rPr>
          <w:rFonts w:ascii="Arial" w:eastAsia="Arial" w:hAnsi="Arial" w:cs="Arial"/>
          <w:color w:val="231F20"/>
          <w:w w:val="102"/>
          <w:sz w:val="24"/>
          <w:szCs w:val="24"/>
          <w:lang w:val="pt-BR"/>
        </w:rPr>
        <w:t>LOGÍSTICA</w:t>
      </w: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ind w:left="226" w:right="438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054A8C">
        <w:rPr>
          <w:rFonts w:ascii="Arial" w:hAnsi="Arial" w:cs="Arial"/>
          <w:spacing w:val="5"/>
          <w:sz w:val="32"/>
          <w:szCs w:val="32"/>
          <w:lang w:val="pt-BR"/>
        </w:rPr>
        <w:t>REVISÃO DE PROJETO DE ENGENHARIA RODOVIÁRIA EM FASE DE OBRA</w:t>
      </w:r>
      <w:r>
        <w:rPr>
          <w:rFonts w:ascii="Arial" w:hAnsi="Arial" w:cs="Arial"/>
          <w:spacing w:val="5"/>
          <w:sz w:val="32"/>
          <w:szCs w:val="32"/>
          <w:lang w:val="pt-BR"/>
        </w:rPr>
        <w:t>.</w:t>
      </w: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  <w:sectPr w:rsidR="003A7630" w:rsidRPr="00054A8C" w:rsidSect="003A7630">
          <w:footerReference w:type="default" r:id="rId10"/>
          <w:pgSz w:w="11920" w:h="16840"/>
          <w:pgMar w:top="520" w:right="960" w:bottom="920" w:left="1080" w:header="720" w:footer="723" w:gutter="0"/>
          <w:cols w:space="720"/>
        </w:sectPr>
      </w:pPr>
    </w:p>
    <w:p w:rsidR="003A7630" w:rsidRPr="00054A8C" w:rsidRDefault="003A7630" w:rsidP="003A7630">
      <w:pPr>
        <w:spacing w:after="0" w:line="240" w:lineRule="auto"/>
        <w:ind w:left="115" w:right="-6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color w:val="231F20"/>
          <w:sz w:val="24"/>
          <w:szCs w:val="24"/>
          <w:lang w:val="pt-BR"/>
        </w:rPr>
        <w:t>Resp. Técnico</w:t>
      </w: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 </w:t>
      </w:r>
      <w:r w:rsidRPr="00054A8C"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 xml:space="preserve">: </w:t>
      </w:r>
      <w:r>
        <w:rPr>
          <w:rFonts w:ascii="Arial" w:eastAsia="Arial" w:hAnsi="Arial" w:cs="Arial"/>
          <w:color w:val="231F20"/>
          <w:spacing w:val="-10"/>
          <w:sz w:val="24"/>
          <w:szCs w:val="24"/>
          <w:lang w:val="pt-BR"/>
        </w:rPr>
        <w:t>CREA RN</w:t>
      </w: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 </w:t>
      </w:r>
      <w:r w:rsidRPr="00054A8C"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 xml:space="preserve">: </w:t>
      </w:r>
      <w:r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 xml:space="preserve">  </w:t>
      </w:r>
      <w:r>
        <w:rPr>
          <w:rFonts w:ascii="Arial" w:eastAsia="Arial" w:hAnsi="Arial" w:cs="Arial"/>
          <w:color w:val="231F20"/>
          <w:sz w:val="24"/>
          <w:szCs w:val="24"/>
          <w:lang w:val="pt-BR"/>
        </w:rPr>
        <w:t>ART</w:t>
      </w: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        </w:t>
      </w:r>
      <w:r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   </w:t>
      </w:r>
      <w:r w:rsidRPr="00054A8C">
        <w:rPr>
          <w:rFonts w:ascii="Arial" w:eastAsia="Arial" w:hAnsi="Arial" w:cs="Arial"/>
          <w:color w:val="231F20"/>
          <w:sz w:val="24"/>
          <w:szCs w:val="24"/>
          <w:lang w:val="pt-BR"/>
        </w:rPr>
        <w:t xml:space="preserve">     </w:t>
      </w:r>
      <w:r w:rsidRPr="00054A8C">
        <w:rPr>
          <w:rFonts w:ascii="Arial" w:eastAsia="Arial" w:hAnsi="Arial" w:cs="Arial"/>
          <w:color w:val="231F20"/>
          <w:spacing w:val="41"/>
          <w:sz w:val="24"/>
          <w:szCs w:val="24"/>
          <w:lang w:val="pt-BR"/>
        </w:rPr>
        <w:t xml:space="preserve"> </w:t>
      </w:r>
      <w:r w:rsidRPr="00054A8C">
        <w:rPr>
          <w:rFonts w:ascii="Arial" w:eastAsia="Arial" w:hAnsi="Arial" w:cs="Arial"/>
          <w:color w:val="231F20"/>
          <w:position w:val="1"/>
          <w:sz w:val="24"/>
          <w:szCs w:val="24"/>
          <w:lang w:val="pt-BR"/>
        </w:rPr>
        <w:t>:</w:t>
      </w:r>
    </w:p>
    <w:p w:rsidR="003A7630" w:rsidRPr="00054A8C" w:rsidRDefault="003A7630" w:rsidP="003A763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54A8C">
        <w:rPr>
          <w:rFonts w:ascii="Arial" w:hAnsi="Arial" w:cs="Arial"/>
          <w:sz w:val="24"/>
          <w:szCs w:val="24"/>
          <w:lang w:val="pt-BR"/>
        </w:rPr>
        <w:br w:type="column"/>
      </w:r>
      <w:r>
        <w:rPr>
          <w:rFonts w:ascii="Arial" w:eastAsia="Arial" w:hAnsi="Arial" w:cs="Arial"/>
          <w:color w:val="231F20"/>
          <w:sz w:val="24"/>
          <w:szCs w:val="24"/>
          <w:lang w:val="pt-BR"/>
        </w:rPr>
        <w:t>Aaaaaaaaaaaaaaaaa.</w:t>
      </w:r>
    </w:p>
    <w:p w:rsidR="003A7630" w:rsidRDefault="003A7630" w:rsidP="003A7630">
      <w:pPr>
        <w:spacing w:after="0" w:line="240" w:lineRule="auto"/>
        <w:ind w:right="-20"/>
        <w:rPr>
          <w:rFonts w:ascii="Arial" w:eastAsia="Arial" w:hAnsi="Arial" w:cs="Arial"/>
          <w:color w:val="231F20"/>
          <w:sz w:val="24"/>
          <w:szCs w:val="24"/>
          <w:lang w:val="pt-BR"/>
        </w:rPr>
      </w:pPr>
      <w:r>
        <w:rPr>
          <w:rFonts w:ascii="Arial" w:eastAsia="Arial" w:hAnsi="Arial" w:cs="Arial"/>
          <w:color w:val="231F20"/>
          <w:sz w:val="24"/>
          <w:szCs w:val="24"/>
          <w:lang w:val="pt-BR"/>
        </w:rPr>
        <w:t>Aaaaaaaaaaaaaaaaa.</w:t>
      </w:r>
    </w:p>
    <w:p w:rsidR="003A7630" w:rsidRPr="00054A8C" w:rsidRDefault="003A7630" w:rsidP="003A7630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color w:val="231F20"/>
          <w:sz w:val="24"/>
          <w:szCs w:val="24"/>
          <w:lang w:val="pt-BR"/>
        </w:rPr>
        <w:t>Aaaaaaaaaaaaaaaaa.</w:t>
      </w:r>
    </w:p>
    <w:p w:rsidR="003A7630" w:rsidRPr="00054A8C" w:rsidRDefault="003A7630" w:rsidP="003A7630">
      <w:pPr>
        <w:spacing w:after="0" w:line="240" w:lineRule="auto"/>
        <w:ind w:right="46"/>
        <w:rPr>
          <w:rFonts w:ascii="Arial" w:eastAsia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pt-BR"/>
        </w:rPr>
        <w:sectPr w:rsidR="003A7630" w:rsidRPr="00054A8C">
          <w:type w:val="continuous"/>
          <w:pgSz w:w="11920" w:h="16840"/>
          <w:pgMar w:top="520" w:right="960" w:bottom="920" w:left="1080" w:header="720" w:footer="720" w:gutter="0"/>
          <w:cols w:num="2" w:space="720" w:equalWidth="0">
            <w:col w:w="1747" w:space="144"/>
            <w:col w:w="7989"/>
          </w:cols>
        </w:sectPr>
      </w:pPr>
    </w:p>
    <w:p w:rsidR="003A7630" w:rsidRPr="00054A8C" w:rsidRDefault="003A7630" w:rsidP="003A7630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p w:rsidR="003A7630" w:rsidRPr="00054A8C" w:rsidRDefault="003A7630" w:rsidP="003A7630">
      <w:pPr>
        <w:spacing w:after="0" w:line="360" w:lineRule="auto"/>
        <w:ind w:left="2236" w:right="-20"/>
        <w:rPr>
          <w:rFonts w:ascii="Arial" w:eastAsia="Arial" w:hAnsi="Arial" w:cs="Arial"/>
          <w:sz w:val="24"/>
          <w:szCs w:val="24"/>
          <w:lang w:val="pt-BR"/>
        </w:rPr>
      </w:pPr>
      <w:r w:rsidRPr="00054A8C">
        <w:rPr>
          <w:rFonts w:ascii="Arial" w:eastAsia="Arial" w:hAnsi="Arial" w:cs="Arial"/>
          <w:color w:val="231F20"/>
          <w:w w:val="81"/>
          <w:sz w:val="24"/>
          <w:szCs w:val="24"/>
          <w:lang w:val="pt-BR"/>
        </w:rPr>
        <w:t>VOLUME</w:t>
      </w:r>
      <w:r w:rsidRPr="00054A8C">
        <w:rPr>
          <w:rFonts w:ascii="Arial" w:eastAsia="Arial" w:hAnsi="Arial" w:cs="Arial"/>
          <w:color w:val="231F20"/>
          <w:spacing w:val="14"/>
          <w:w w:val="8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231F20"/>
          <w:spacing w:val="14"/>
          <w:w w:val="81"/>
          <w:sz w:val="24"/>
          <w:szCs w:val="24"/>
          <w:lang w:val="pt-BR"/>
        </w:rPr>
        <w:t>0</w:t>
      </w:r>
      <w:r w:rsidRPr="00054A8C">
        <w:rPr>
          <w:rFonts w:ascii="Arial" w:eastAsia="Arial" w:hAnsi="Arial" w:cs="Arial"/>
          <w:color w:val="231F20"/>
          <w:w w:val="81"/>
          <w:sz w:val="24"/>
          <w:szCs w:val="24"/>
          <w:lang w:val="pt-BR"/>
        </w:rPr>
        <w:t>1 - REL</w:t>
      </w:r>
      <w:r w:rsidRPr="00054A8C">
        <w:rPr>
          <w:rFonts w:ascii="Arial" w:eastAsia="Arial" w:hAnsi="Arial" w:cs="Arial"/>
          <w:color w:val="231F20"/>
          <w:spacing w:val="-17"/>
          <w:w w:val="81"/>
          <w:sz w:val="24"/>
          <w:szCs w:val="24"/>
          <w:lang w:val="pt-BR"/>
        </w:rPr>
        <w:t>A</w:t>
      </w:r>
      <w:r w:rsidRPr="00054A8C">
        <w:rPr>
          <w:rFonts w:ascii="Arial" w:eastAsia="Arial" w:hAnsi="Arial" w:cs="Arial"/>
          <w:color w:val="231F20"/>
          <w:w w:val="81"/>
          <w:sz w:val="24"/>
          <w:szCs w:val="24"/>
          <w:lang w:val="pt-BR"/>
        </w:rPr>
        <w:t>TÓRIO</w:t>
      </w:r>
      <w:r w:rsidRPr="00054A8C">
        <w:rPr>
          <w:rFonts w:ascii="Arial" w:eastAsia="Arial" w:hAnsi="Arial" w:cs="Arial"/>
          <w:color w:val="231F20"/>
          <w:spacing w:val="25"/>
          <w:w w:val="8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color w:val="231F20"/>
          <w:w w:val="81"/>
          <w:sz w:val="24"/>
          <w:szCs w:val="24"/>
          <w:lang w:val="pt-BR"/>
        </w:rPr>
        <w:t>DA REVISÃO DE PROJETO</w:t>
      </w:r>
    </w:p>
    <w:p w:rsidR="003A7630" w:rsidRPr="00054A8C" w:rsidRDefault="003A7630" w:rsidP="003A7630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  <w:sectPr w:rsidR="003A7630" w:rsidRPr="00054A8C">
          <w:type w:val="continuous"/>
          <w:pgSz w:w="11920" w:h="16840"/>
          <w:pgMar w:top="520" w:right="960" w:bottom="920" w:left="1080" w:header="720" w:footer="720" w:gutter="0"/>
          <w:cols w:space="720"/>
        </w:sect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1" w:name="_Toc505352285"/>
    </w:p>
    <w:p w:rsidR="004116F8" w:rsidRDefault="004116F8" w:rsidP="004116F8">
      <w:pPr>
        <w:rPr>
          <w:lang w:val="pt-BR"/>
        </w:rPr>
      </w:pPr>
    </w:p>
    <w:p w:rsidR="004116F8" w:rsidRDefault="004116F8" w:rsidP="004116F8">
      <w:pPr>
        <w:rPr>
          <w:lang w:val="pt-BR"/>
        </w:rPr>
      </w:pPr>
    </w:p>
    <w:p w:rsidR="004116F8" w:rsidRDefault="004116F8" w:rsidP="004116F8">
      <w:pPr>
        <w:rPr>
          <w:lang w:val="pt-BR"/>
        </w:rPr>
      </w:pPr>
    </w:p>
    <w:p w:rsidR="004116F8" w:rsidRDefault="004116F8" w:rsidP="004116F8">
      <w:pPr>
        <w:rPr>
          <w:lang w:val="pt-BR"/>
        </w:rPr>
      </w:pPr>
    </w:p>
    <w:p w:rsidR="004116F8" w:rsidRDefault="004116F8" w:rsidP="004116F8">
      <w:pPr>
        <w:rPr>
          <w:lang w:val="pt-BR"/>
        </w:rPr>
      </w:pPr>
    </w:p>
    <w:p w:rsidR="004116F8" w:rsidRDefault="004116F8" w:rsidP="004116F8">
      <w:pPr>
        <w:rPr>
          <w:lang w:val="pt-BR"/>
        </w:rPr>
      </w:pPr>
    </w:p>
    <w:p w:rsidR="004116F8" w:rsidRDefault="004116F8" w:rsidP="004116F8">
      <w:pPr>
        <w:rPr>
          <w:lang w:val="pt-BR"/>
        </w:rPr>
      </w:pPr>
    </w:p>
    <w:p w:rsidR="004116F8" w:rsidRDefault="004116F8" w:rsidP="004116F8">
      <w:pPr>
        <w:rPr>
          <w:lang w:val="pt-BR"/>
        </w:rPr>
      </w:pPr>
    </w:p>
    <w:p w:rsidR="004116F8" w:rsidRDefault="004116F8" w:rsidP="004116F8">
      <w:pPr>
        <w:rPr>
          <w:lang w:val="pt-BR"/>
        </w:rPr>
      </w:pPr>
    </w:p>
    <w:p w:rsidR="004116F8" w:rsidRDefault="004116F8" w:rsidP="004116F8">
      <w:pPr>
        <w:rPr>
          <w:lang w:val="pt-BR"/>
        </w:rPr>
      </w:pPr>
    </w:p>
    <w:p w:rsidR="004116F8" w:rsidRPr="004116F8" w:rsidRDefault="004116F8" w:rsidP="004116F8">
      <w:pPr>
        <w:rPr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DF3F38">
      <w:pPr>
        <w:pStyle w:val="Ttulo1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F755A" w:rsidRDefault="00EF755A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EF755A">
        <w:rPr>
          <w:rFonts w:ascii="Arial" w:hAnsi="Arial" w:cs="Arial"/>
          <w:b/>
          <w:color w:val="auto"/>
          <w:sz w:val="24"/>
          <w:szCs w:val="24"/>
          <w:lang w:val="pt-BR"/>
        </w:rPr>
        <w:t>I – APRESENTAÇÃO.</w:t>
      </w:r>
      <w:bookmarkEnd w:id="1"/>
    </w:p>
    <w:p w:rsidR="00EF755A" w:rsidRPr="00EF755A" w:rsidRDefault="00EF755A" w:rsidP="00EF755A">
      <w:pPr>
        <w:rPr>
          <w:lang w:val="pt-BR"/>
        </w:rPr>
      </w:pPr>
    </w:p>
    <w:p w:rsidR="003A7630" w:rsidRPr="00EF755A" w:rsidRDefault="003A763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EF755A">
        <w:rPr>
          <w:rFonts w:ascii="Arial" w:hAnsi="Arial" w:cs="Arial"/>
          <w:b/>
          <w:sz w:val="24"/>
          <w:szCs w:val="24"/>
          <w:lang w:val="pt-BR"/>
        </w:rPr>
        <w:lastRenderedPageBreak/>
        <w:t>I - Apresentação:</w:t>
      </w:r>
      <w:r w:rsidRPr="00EF755A">
        <w:rPr>
          <w:rFonts w:ascii="Arial" w:hAnsi="Arial" w:cs="Arial"/>
          <w:sz w:val="24"/>
          <w:szCs w:val="24"/>
          <w:lang w:val="pt-BR"/>
        </w:rPr>
        <w:t xml:space="preserve"> deve conter a identificação, qualificação e assinatura do responsável pela elaboração do Relatório de Revisão de Projeto em Fase de Obra e a informação sobre os volumes que o compõe.</w:t>
      </w:r>
    </w:p>
    <w:p w:rsidR="00EF755A" w:rsidRP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F7924" w:rsidRDefault="002F7924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4116F8" w:rsidRDefault="004116F8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2" w:name="_Toc505352286"/>
      <w:r w:rsidRPr="00291EB8">
        <w:rPr>
          <w:rFonts w:ascii="Arial" w:hAnsi="Arial" w:cs="Arial"/>
          <w:b/>
          <w:color w:val="auto"/>
          <w:sz w:val="24"/>
          <w:szCs w:val="24"/>
          <w:lang w:val="pt-BR"/>
        </w:rPr>
        <w:t>II – SUMÁRIO.</w:t>
      </w:r>
      <w:bookmarkEnd w:id="2"/>
    </w:p>
    <w:p w:rsidR="00A66DE1" w:rsidRPr="00A66DE1" w:rsidRDefault="00A66DE1" w:rsidP="00A66DE1">
      <w:pPr>
        <w:rPr>
          <w:lang w:val="pt-BR"/>
        </w:rPr>
      </w:pPr>
    </w:p>
    <w:p w:rsidR="00567028" w:rsidRDefault="00567028" w:rsidP="0056702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291EB8">
        <w:rPr>
          <w:rFonts w:ascii="Arial" w:hAnsi="Arial" w:cs="Arial"/>
          <w:b/>
          <w:sz w:val="24"/>
          <w:szCs w:val="24"/>
          <w:lang w:val="pt-BR"/>
        </w:rPr>
        <w:lastRenderedPageBreak/>
        <w:t>II – Sumário:</w:t>
      </w:r>
      <w:r w:rsidRPr="00291EB8">
        <w:rPr>
          <w:rFonts w:ascii="Arial" w:hAnsi="Arial" w:cs="Arial"/>
          <w:sz w:val="24"/>
          <w:szCs w:val="24"/>
          <w:lang w:val="pt-BR"/>
        </w:rPr>
        <w:t xml:space="preserve"> deve indicar a paginação do início de cada seção ou anexo. No </w:t>
      </w:r>
      <w:r w:rsidRPr="00EF755A">
        <w:rPr>
          <w:rFonts w:ascii="Arial" w:hAnsi="Arial" w:cs="Arial"/>
          <w:sz w:val="24"/>
          <w:szCs w:val="24"/>
          <w:lang w:val="pt-BR"/>
        </w:rPr>
        <w:t>caso de Relatório com mais de um volume, o sumário completo deve figurar no primeiro volume.</w:t>
      </w:r>
    </w:p>
    <w:sdt>
      <w:sdtPr>
        <w:rPr>
          <w:rFonts w:ascii="Arial" w:eastAsiaTheme="minorHAnsi" w:hAnsi="Arial" w:cs="Arial"/>
          <w:b/>
          <w:color w:val="auto"/>
          <w:sz w:val="28"/>
          <w:szCs w:val="28"/>
          <w:lang w:val="en-US" w:eastAsia="en-US"/>
        </w:rPr>
        <w:id w:val="2014946666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:rsidR="00291EB8" w:rsidRDefault="00291EB8" w:rsidP="00291EB8">
          <w:pPr>
            <w:pStyle w:val="CabealhodoSumrio"/>
            <w:spacing w:before="0" w:line="360" w:lineRule="auto"/>
            <w:jc w:val="center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291EB8">
            <w:rPr>
              <w:rFonts w:ascii="Arial" w:hAnsi="Arial" w:cs="Arial"/>
              <w:b/>
              <w:color w:val="auto"/>
              <w:sz w:val="28"/>
              <w:szCs w:val="28"/>
            </w:rPr>
            <w:t>SUMÁRIO</w:t>
          </w:r>
        </w:p>
        <w:p w:rsidR="00291EB8" w:rsidRPr="00291EB8" w:rsidRDefault="00291EB8" w:rsidP="00291EB8">
          <w:pPr>
            <w:rPr>
              <w:lang w:val="pt-BR" w:eastAsia="pt-BR"/>
            </w:rPr>
          </w:pPr>
        </w:p>
        <w:p w:rsidR="008F6D43" w:rsidRDefault="00291EB8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r w:rsidRPr="00291EB8">
            <w:rPr>
              <w:rFonts w:ascii="Arial" w:hAnsi="Arial" w:cs="Arial"/>
              <w:sz w:val="24"/>
              <w:szCs w:val="24"/>
            </w:rPr>
            <w:fldChar w:fldCharType="begin"/>
          </w:r>
          <w:r w:rsidRPr="00291EB8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91EB8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05352285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I – APRESENTAÇÃO.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_Toc505352285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3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286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II – SUMÁRIO.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_Toc505352286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5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287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III – INTRODUÇÃO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_Toc505352287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7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288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IV – RESUMO DO PROJETO ORIGINAL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_Toc505352288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9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289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V – RESUMO DAS REVISÕES DE PROJETO EM FASE DE OBRA ANTERIORES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_Toc505352289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11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290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VI – HISTÓRICO DA OBRA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_Toc505352290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13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291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VII – SITUAÇÃO ATUAL DA OBRA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_Toc505352291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15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292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VIII – ALTERAÇÕES PROPOSTAS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_Toc505352292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17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293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IX – JUSTIFICATIVAS DAS ALTERAÇÕES PROPOSTAS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_Toc505352293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19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294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X – ANEXOS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_Toc505352294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21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295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a) Planilha Orçamentária de Referência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_Toc505352295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22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296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b) Planilha de Composição do BDI da Licitação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_Toc505352296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24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297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c) Planilha Orçamentária da Proposta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_Toc505352297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26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298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d) Planilhas Orçamentárias referentes a Aditivos já Celebrados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_Toc505352298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28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299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e) Memória de Cálculo de Quantitativos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_Toc505352299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30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300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f) Composições de Preços Unitários dos Itens Novos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_Toc505352300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31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301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g) Composições de Preços Unitários dos Itens Novos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_Toc505352301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33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302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h) Planilha Orçamentária do Aditivo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_Toc505352302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35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303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i) Planilha de Reflexo Financeiro da Revisão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_Toc505352303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38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304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j) Quadro Resumo das alterações contratuais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_Toc505352304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41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305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k) Composição de Preços Unitários dos Itens em Forma de Conjunto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_Toc505352305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46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306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l) Cronograma Físico-Financeiro e Plano de Execução da Obra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_Toc505352306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48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2"/>
            <w:tabs>
              <w:tab w:val="right" w:leader="dot" w:pos="9345"/>
            </w:tabs>
            <w:rPr>
              <w:noProof/>
            </w:rPr>
          </w:pPr>
          <w:hyperlink w:anchor="_Toc505352307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m) Anotação de Responsabilidade Técnica – ART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_Toc505352307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53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308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XI – TERMO DE RESPONSABILIDADE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_Toc505352308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55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8F6D43" w:rsidRDefault="007807FC">
          <w:pPr>
            <w:pStyle w:val="Sumrio1"/>
            <w:tabs>
              <w:tab w:val="right" w:leader="dot" w:pos="9345"/>
            </w:tabs>
            <w:rPr>
              <w:rFonts w:eastAsiaTheme="minorEastAsia"/>
              <w:noProof/>
              <w:lang w:val="pt-BR" w:eastAsia="pt-BR"/>
            </w:rPr>
          </w:pPr>
          <w:hyperlink w:anchor="_Toc505352309" w:history="1">
            <w:r w:rsidR="008F6D43" w:rsidRPr="00BF57DA">
              <w:rPr>
                <w:rStyle w:val="Hyperlink"/>
                <w:rFonts w:ascii="Arial" w:hAnsi="Arial" w:cs="Arial"/>
                <w:b/>
                <w:noProof/>
                <w:lang w:val="pt-BR"/>
              </w:rPr>
              <w:t>XII – TERMO DE ENCERRAMENTO</w:t>
            </w:r>
            <w:r w:rsidR="008F6D43">
              <w:rPr>
                <w:noProof/>
                <w:webHidden/>
              </w:rPr>
              <w:tab/>
            </w:r>
            <w:r w:rsidR="008F6D43">
              <w:rPr>
                <w:noProof/>
                <w:webHidden/>
              </w:rPr>
              <w:fldChar w:fldCharType="begin"/>
            </w:r>
            <w:r w:rsidR="008F6D43">
              <w:rPr>
                <w:noProof/>
                <w:webHidden/>
              </w:rPr>
              <w:instrText xml:space="preserve"> PAGEREF _Toc505352309 \h </w:instrText>
            </w:r>
            <w:r w:rsidR="008F6D43">
              <w:rPr>
                <w:noProof/>
                <w:webHidden/>
              </w:rPr>
            </w:r>
            <w:r w:rsidR="008F6D43">
              <w:rPr>
                <w:noProof/>
                <w:webHidden/>
              </w:rPr>
              <w:fldChar w:fldCharType="separate"/>
            </w:r>
            <w:r w:rsidR="0003251B">
              <w:rPr>
                <w:noProof/>
                <w:webHidden/>
              </w:rPr>
              <w:t>57</w:t>
            </w:r>
            <w:r w:rsidR="008F6D43">
              <w:rPr>
                <w:noProof/>
                <w:webHidden/>
              </w:rPr>
              <w:fldChar w:fldCharType="end"/>
            </w:r>
          </w:hyperlink>
        </w:p>
        <w:p w:rsidR="00291EB8" w:rsidRPr="00291EB8" w:rsidRDefault="00291EB8" w:rsidP="00291EB8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291EB8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EF755A" w:rsidRPr="00291EB8" w:rsidRDefault="00EF755A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8F6D43" w:rsidRDefault="008F6D43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91EB8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EF755A" w:rsidRDefault="00EF755A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3" w:name="_Toc505352287"/>
      <w:r w:rsidRPr="00EF755A">
        <w:rPr>
          <w:rFonts w:ascii="Arial" w:hAnsi="Arial" w:cs="Arial"/>
          <w:b/>
          <w:color w:val="auto"/>
          <w:sz w:val="24"/>
          <w:szCs w:val="24"/>
          <w:lang w:val="pt-BR"/>
        </w:rPr>
        <w:t>III – INTRODUÇÃO</w:t>
      </w:r>
      <w:bookmarkEnd w:id="3"/>
    </w:p>
    <w:p w:rsidR="008F6D43" w:rsidRPr="008F6D43" w:rsidRDefault="008F6D43" w:rsidP="008F6D43">
      <w:pPr>
        <w:rPr>
          <w:lang w:val="pt-BR"/>
        </w:rPr>
      </w:pPr>
    </w:p>
    <w:p w:rsidR="003A7630" w:rsidRDefault="003A763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EF755A">
        <w:rPr>
          <w:rFonts w:ascii="Arial" w:hAnsi="Arial" w:cs="Arial"/>
          <w:b/>
          <w:sz w:val="24"/>
          <w:szCs w:val="24"/>
          <w:lang w:val="pt-BR"/>
        </w:rPr>
        <w:lastRenderedPageBreak/>
        <w:t>III – Introdução:</w:t>
      </w:r>
      <w:r w:rsidRPr="00EF755A">
        <w:rPr>
          <w:rFonts w:ascii="Arial" w:hAnsi="Arial" w:cs="Arial"/>
          <w:sz w:val="24"/>
          <w:szCs w:val="24"/>
          <w:lang w:val="pt-BR"/>
        </w:rPr>
        <w:t xml:space="preserve"> Deve definir o objetivo e as razões da revisão do projeto. Deve conter mapa de situação e informações referentes aos contratos da obra e da supervisão, tais como: valores dos contratos, prazos totais, prazos decorridos, licenças ambientais do empreendimento, data-base dos preços contratuais, etc.</w:t>
      </w: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4" w:name="_Toc505352288"/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3E7D60" w:rsidRDefault="003E7D60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F755A" w:rsidRDefault="00EF755A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EF755A">
        <w:rPr>
          <w:rFonts w:ascii="Arial" w:hAnsi="Arial" w:cs="Arial"/>
          <w:b/>
          <w:color w:val="auto"/>
          <w:sz w:val="24"/>
          <w:szCs w:val="24"/>
          <w:lang w:val="pt-BR"/>
        </w:rPr>
        <w:t>IV – RESUMO DO PROJETO ORIGINAL</w:t>
      </w:r>
      <w:bookmarkEnd w:id="4"/>
    </w:p>
    <w:p w:rsidR="008F6D43" w:rsidRDefault="008F6D43" w:rsidP="008F6D43">
      <w:pPr>
        <w:rPr>
          <w:lang w:val="pt-BR"/>
        </w:rPr>
      </w:pPr>
    </w:p>
    <w:p w:rsidR="003A7630" w:rsidRDefault="003A763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EF755A">
        <w:rPr>
          <w:rFonts w:ascii="Arial" w:hAnsi="Arial" w:cs="Arial"/>
          <w:b/>
          <w:sz w:val="24"/>
          <w:szCs w:val="24"/>
          <w:lang w:val="pt-BR"/>
        </w:rPr>
        <w:t>IV – Resumo do Projeto Original:</w:t>
      </w:r>
      <w:r w:rsidRPr="00EF755A">
        <w:rPr>
          <w:rFonts w:ascii="Arial" w:hAnsi="Arial" w:cs="Arial"/>
          <w:sz w:val="24"/>
          <w:szCs w:val="24"/>
          <w:lang w:val="pt-BR"/>
        </w:rPr>
        <w:t xml:space="preserve"> identificação do projeto original, com informações referentes à empresa projetista responsável pela sua elaboração, descrição do projeto original e dos serviços a serem executados, abordando as soluções projetadas, diagramas de localização das fontes de materiais (pedreiras, areais, materiais asfálticos, etc) e instalações industriais (usinas e instalações de britagem), empréstimos e jazidas, entre outros elementos.</w:t>
      </w: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3E7D60" w:rsidRDefault="003E7D6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91EB8" w:rsidRDefault="00291EB8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5" w:name="_Toc505352289"/>
      <w:r w:rsidRPr="00291EB8">
        <w:rPr>
          <w:rFonts w:ascii="Arial" w:hAnsi="Arial" w:cs="Arial"/>
          <w:b/>
          <w:color w:val="auto"/>
          <w:sz w:val="24"/>
          <w:szCs w:val="24"/>
          <w:lang w:val="pt-BR"/>
        </w:rPr>
        <w:t>V – RESUMO DAS REVISÕES DE PROJETO EM FASE DE OBRA ANTERIORES</w:t>
      </w:r>
      <w:bookmarkEnd w:id="5"/>
    </w:p>
    <w:p w:rsidR="008F6D43" w:rsidRPr="008F6D43" w:rsidRDefault="008F6D43" w:rsidP="008F6D43">
      <w:pPr>
        <w:rPr>
          <w:lang w:val="pt-BR"/>
        </w:rPr>
      </w:pPr>
    </w:p>
    <w:p w:rsidR="003A7630" w:rsidRDefault="003A763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EF755A">
        <w:rPr>
          <w:rFonts w:ascii="Arial" w:hAnsi="Arial" w:cs="Arial"/>
          <w:b/>
          <w:sz w:val="24"/>
          <w:szCs w:val="24"/>
          <w:lang w:val="pt-BR"/>
        </w:rPr>
        <w:lastRenderedPageBreak/>
        <w:t>V – Resumo das Revisões de Projeto em Fase de Obra anteriores:</w:t>
      </w:r>
      <w:r w:rsidRPr="00EF755A">
        <w:rPr>
          <w:rFonts w:ascii="Arial" w:hAnsi="Arial" w:cs="Arial"/>
          <w:sz w:val="24"/>
          <w:szCs w:val="24"/>
          <w:lang w:val="pt-BR"/>
        </w:rPr>
        <w:t xml:space="preserve"> deve ser apresentado um resumo das Revisões de Projeto em Fase de Obra anteriormente aprovadas, contendo informações administrativas (número de processo, data de aprovação, etc.) e um relato resumido das alterações, bem como respectivos reflexos financeiros ;</w:t>
      </w: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91EB8" w:rsidRDefault="00291EB8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6" w:name="_Toc505352290"/>
      <w:r w:rsidRPr="00291EB8">
        <w:rPr>
          <w:rFonts w:ascii="Arial" w:hAnsi="Arial" w:cs="Arial"/>
          <w:b/>
          <w:color w:val="auto"/>
          <w:sz w:val="24"/>
          <w:szCs w:val="24"/>
          <w:lang w:val="pt-BR"/>
        </w:rPr>
        <w:t>VI – HISTÓRICO DA OBRA</w:t>
      </w:r>
      <w:bookmarkEnd w:id="6"/>
    </w:p>
    <w:p w:rsidR="008F6D43" w:rsidRPr="008F6D43" w:rsidRDefault="008F6D43" w:rsidP="008F6D43">
      <w:pPr>
        <w:rPr>
          <w:lang w:val="pt-BR"/>
        </w:rPr>
      </w:pPr>
    </w:p>
    <w:p w:rsidR="003A7630" w:rsidRDefault="003A763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EF755A">
        <w:rPr>
          <w:rFonts w:ascii="Arial" w:hAnsi="Arial" w:cs="Arial"/>
          <w:b/>
          <w:sz w:val="24"/>
          <w:szCs w:val="24"/>
          <w:lang w:val="pt-BR"/>
        </w:rPr>
        <w:lastRenderedPageBreak/>
        <w:t>VI – Histórico da obra:</w:t>
      </w:r>
      <w:r w:rsidRPr="00EF755A">
        <w:rPr>
          <w:rFonts w:ascii="Arial" w:hAnsi="Arial" w:cs="Arial"/>
          <w:sz w:val="24"/>
          <w:szCs w:val="24"/>
          <w:lang w:val="pt-BR"/>
        </w:rPr>
        <w:t xml:space="preserve"> relato de todos os fatores intervenientes na execução da obra, tais como: início e paralisação da obra e dos serviços da supervisão, períodos de chuva, chuvas excepcionais, dados pluviométricos, alteração das fontes de materiais, etc.</w:t>
      </w: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91EB8" w:rsidRDefault="00291EB8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7" w:name="_Toc505352291"/>
      <w:r w:rsidRPr="00291EB8">
        <w:rPr>
          <w:rFonts w:ascii="Arial" w:hAnsi="Arial" w:cs="Arial"/>
          <w:b/>
          <w:color w:val="auto"/>
          <w:sz w:val="24"/>
          <w:szCs w:val="24"/>
          <w:lang w:val="pt-BR"/>
        </w:rPr>
        <w:t>VII – SITUAÇÃO ATUAL DA OBRA</w:t>
      </w:r>
      <w:bookmarkEnd w:id="7"/>
    </w:p>
    <w:p w:rsidR="008F6D43" w:rsidRPr="008F6D43" w:rsidRDefault="008F6D43" w:rsidP="008F6D43">
      <w:pPr>
        <w:rPr>
          <w:lang w:val="pt-BR"/>
        </w:rPr>
      </w:pPr>
    </w:p>
    <w:p w:rsidR="003A7630" w:rsidRDefault="003A763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EF755A">
        <w:rPr>
          <w:rFonts w:ascii="Arial" w:hAnsi="Arial" w:cs="Arial"/>
          <w:b/>
          <w:sz w:val="24"/>
          <w:szCs w:val="24"/>
          <w:lang w:val="pt-BR"/>
        </w:rPr>
        <w:lastRenderedPageBreak/>
        <w:t>VII – Situação atual da obra:</w:t>
      </w:r>
      <w:r w:rsidRPr="00EF755A">
        <w:rPr>
          <w:rFonts w:ascii="Arial" w:hAnsi="Arial" w:cs="Arial"/>
          <w:sz w:val="24"/>
          <w:szCs w:val="24"/>
          <w:lang w:val="pt-BR"/>
        </w:rPr>
        <w:t xml:space="preserve"> Descrição precisa das condições atuais do trecho e de todos os serviços executados até a data da elaboração do relatório, ilustrada com diagrama linear dos serviços já executados.</w:t>
      </w: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91EB8" w:rsidRDefault="00291EB8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8" w:name="_Toc505352292"/>
      <w:r w:rsidRPr="00291EB8">
        <w:rPr>
          <w:rFonts w:ascii="Arial" w:hAnsi="Arial" w:cs="Arial"/>
          <w:b/>
          <w:color w:val="auto"/>
          <w:sz w:val="24"/>
          <w:szCs w:val="24"/>
          <w:lang w:val="pt-BR"/>
        </w:rPr>
        <w:t>VIII – ALTERAÇÕES PROPOSTAS</w:t>
      </w:r>
      <w:bookmarkEnd w:id="8"/>
    </w:p>
    <w:p w:rsidR="008F6D43" w:rsidRPr="008F6D43" w:rsidRDefault="008F6D43" w:rsidP="008F6D43">
      <w:pPr>
        <w:rPr>
          <w:lang w:val="pt-BR"/>
        </w:rPr>
      </w:pPr>
    </w:p>
    <w:p w:rsidR="003A7630" w:rsidRDefault="003A763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EF755A">
        <w:rPr>
          <w:rFonts w:ascii="Arial" w:hAnsi="Arial" w:cs="Arial"/>
          <w:b/>
          <w:sz w:val="24"/>
          <w:szCs w:val="24"/>
          <w:lang w:val="pt-BR"/>
        </w:rPr>
        <w:lastRenderedPageBreak/>
        <w:t>VIII – Alterações propostas:</w:t>
      </w:r>
      <w:r w:rsidRPr="00EF755A">
        <w:rPr>
          <w:rFonts w:ascii="Arial" w:hAnsi="Arial" w:cs="Arial"/>
          <w:sz w:val="24"/>
          <w:szCs w:val="24"/>
          <w:lang w:val="pt-BR"/>
        </w:rPr>
        <w:t xml:space="preserve"> descrição pormenorizada de todas as alterações propostas, com localização precisa das soluções, representações gráficas, diagramas, seções transversais, fotos das principais ocorrências e demais elementos que caracterizem as modificações de projeto constantes do Relatório.</w:t>
      </w: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91EB8" w:rsidRDefault="00291EB8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9" w:name="_Toc505352293"/>
      <w:r w:rsidRPr="00291EB8">
        <w:rPr>
          <w:rFonts w:ascii="Arial" w:hAnsi="Arial" w:cs="Arial"/>
          <w:b/>
          <w:color w:val="auto"/>
          <w:sz w:val="24"/>
          <w:szCs w:val="24"/>
          <w:lang w:val="pt-BR"/>
        </w:rPr>
        <w:t>IX – JUSTIFICATIVAS DAS ALTERAÇÕES PROPOSTAS</w:t>
      </w:r>
      <w:bookmarkEnd w:id="9"/>
    </w:p>
    <w:p w:rsidR="008F6D43" w:rsidRPr="008F6D43" w:rsidRDefault="008F6D43" w:rsidP="008F6D43">
      <w:pPr>
        <w:rPr>
          <w:lang w:val="pt-BR"/>
        </w:rPr>
      </w:pPr>
    </w:p>
    <w:p w:rsidR="003A7630" w:rsidRDefault="003A763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EF755A">
        <w:rPr>
          <w:rFonts w:ascii="Arial" w:hAnsi="Arial" w:cs="Arial"/>
          <w:b/>
          <w:sz w:val="24"/>
          <w:szCs w:val="24"/>
          <w:lang w:val="pt-BR"/>
        </w:rPr>
        <w:lastRenderedPageBreak/>
        <w:t>IX – Justificativas das alterações propostas</w:t>
      </w:r>
      <w:r w:rsidRPr="00EF755A">
        <w:rPr>
          <w:rFonts w:ascii="Arial" w:hAnsi="Arial" w:cs="Arial"/>
          <w:sz w:val="24"/>
          <w:szCs w:val="24"/>
          <w:lang w:val="pt-BR"/>
        </w:rPr>
        <w:t>: apresentação das justificativas técnicas e econômicas das alterações propostas, item a item, incluindo comparativo das soluções possíveis, quando couberem soluções distintas.</w:t>
      </w: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C71E33" w:rsidRDefault="00C71E3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</w:p>
    <w:p w:rsidR="00291EB8" w:rsidRDefault="00291EB8" w:rsidP="00A66DE1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10" w:name="_Toc505352294"/>
      <w:r w:rsidRPr="00291EB8">
        <w:rPr>
          <w:rFonts w:ascii="Arial" w:hAnsi="Arial" w:cs="Arial"/>
          <w:b/>
          <w:color w:val="auto"/>
          <w:sz w:val="24"/>
          <w:szCs w:val="24"/>
          <w:lang w:val="pt-BR"/>
        </w:rPr>
        <w:lastRenderedPageBreak/>
        <w:t>X – ANEXOS</w:t>
      </w:r>
      <w:bookmarkEnd w:id="10"/>
    </w:p>
    <w:p w:rsidR="002B6A40" w:rsidRDefault="002B6A40" w:rsidP="002B6A40">
      <w:pPr>
        <w:rPr>
          <w:lang w:val="pt-BR"/>
        </w:rPr>
      </w:pPr>
    </w:p>
    <w:p w:rsidR="008F6D43" w:rsidRDefault="008F6D43" w:rsidP="00291EB8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11" w:name="_Toc505352295"/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C71E33" w:rsidRDefault="00C71E33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Default="00AF6995" w:rsidP="00AF6995">
      <w:pPr>
        <w:rPr>
          <w:lang w:val="pt-BR"/>
        </w:rPr>
      </w:pPr>
    </w:p>
    <w:p w:rsidR="00AF6995" w:rsidRPr="00AF6995" w:rsidRDefault="00AF6995" w:rsidP="00AF6995">
      <w:pPr>
        <w:rPr>
          <w:lang w:val="pt-BR"/>
        </w:rPr>
      </w:pPr>
    </w:p>
    <w:p w:rsidR="00291EB8" w:rsidRDefault="00567028" w:rsidP="00AF6995">
      <w:pPr>
        <w:pStyle w:val="Ttulo2"/>
        <w:spacing w:before="0" w:line="360" w:lineRule="auto"/>
        <w:ind w:left="3402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  <w:lang w:val="pt-BR"/>
        </w:rPr>
        <w:t xml:space="preserve">     </w:t>
      </w:r>
      <w:r w:rsidR="00291EB8"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a) Planilha Orçamentária de Referência</w:t>
      </w:r>
      <w:bookmarkEnd w:id="11"/>
    </w:p>
    <w:p w:rsidR="002B6A40" w:rsidRPr="002B6A40" w:rsidRDefault="002B6A40" w:rsidP="002B6A40">
      <w:pPr>
        <w:rPr>
          <w:lang w:val="pt-BR"/>
        </w:rPr>
      </w:pPr>
    </w:p>
    <w:p w:rsidR="003A7630" w:rsidRPr="00AF6995" w:rsidRDefault="003A7630" w:rsidP="00AF6995">
      <w:pPr>
        <w:pStyle w:val="PargrafodaLista"/>
        <w:widowControl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right="63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AF6995">
        <w:rPr>
          <w:rFonts w:ascii="Arial" w:hAnsi="Arial" w:cs="Arial"/>
          <w:sz w:val="24"/>
          <w:szCs w:val="24"/>
          <w:lang w:val="pt-BR"/>
        </w:rPr>
        <w:lastRenderedPageBreak/>
        <w:t>cópia da Planilha Orçamentária de referência da licitação com indicação da data base, BDI e boletim a que se refere;</w:t>
      </w: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567028" w:rsidRPr="00AF6995" w:rsidRDefault="00567028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C54FE1" w:rsidRDefault="00C54FE1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66DE1" w:rsidRDefault="00A66DE1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rPr>
          <w:rFonts w:ascii="Arial" w:hAnsi="Arial" w:cs="Arial"/>
          <w:sz w:val="24"/>
          <w:szCs w:val="24"/>
          <w:lang w:val="pt-BR"/>
        </w:rPr>
      </w:pPr>
    </w:p>
    <w:p w:rsidR="00291EB8" w:rsidRDefault="00291EB8" w:rsidP="00AF6995">
      <w:pPr>
        <w:pStyle w:val="Ttulo2"/>
        <w:numPr>
          <w:ilvl w:val="0"/>
          <w:numId w:val="2"/>
        </w:numPr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12" w:name="_Toc505352296"/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Planilha de Composição do BDI da Licitação</w:t>
      </w:r>
      <w:bookmarkEnd w:id="12"/>
    </w:p>
    <w:p w:rsidR="00AF6995" w:rsidRPr="00AF6995" w:rsidRDefault="00AF6995" w:rsidP="00AF6995">
      <w:pPr>
        <w:rPr>
          <w:lang w:val="pt-BR"/>
        </w:rPr>
      </w:pPr>
    </w:p>
    <w:p w:rsidR="00A66DE1" w:rsidRPr="00A66DE1" w:rsidRDefault="00A66DE1" w:rsidP="00AF6995">
      <w:pPr>
        <w:pStyle w:val="PargrafodaLista"/>
        <w:ind w:left="1494"/>
        <w:rPr>
          <w:lang w:val="pt-BR"/>
        </w:rPr>
      </w:pPr>
    </w:p>
    <w:p w:rsidR="003A7630" w:rsidRPr="00AF6995" w:rsidRDefault="003A7630" w:rsidP="00AF6995">
      <w:pPr>
        <w:pStyle w:val="PargrafodaLista"/>
        <w:widowControl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1276" w:right="63" w:firstLine="142"/>
        <w:jc w:val="both"/>
        <w:rPr>
          <w:rFonts w:ascii="Arial" w:hAnsi="Arial" w:cs="Arial"/>
          <w:sz w:val="24"/>
          <w:szCs w:val="24"/>
          <w:lang w:val="pt-BR"/>
        </w:rPr>
      </w:pPr>
      <w:r w:rsidRPr="00AF6995">
        <w:rPr>
          <w:rFonts w:ascii="Arial" w:hAnsi="Arial" w:cs="Arial"/>
          <w:sz w:val="24"/>
          <w:szCs w:val="24"/>
          <w:lang w:val="pt-BR"/>
        </w:rPr>
        <w:t>cópia da Planilha de Composição do BDI da Licitação;</w:t>
      </w: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EE6563" w:rsidRDefault="00EE6563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AF6995" w:rsidRDefault="00AF6995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8F6D4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2B6A40" w:rsidRDefault="002B6A40" w:rsidP="00567028">
      <w:pPr>
        <w:pStyle w:val="Ttulo2"/>
        <w:spacing w:before="0" w:line="360" w:lineRule="auto"/>
        <w:ind w:left="3600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291EB8" w:rsidRDefault="00291EB8" w:rsidP="00AF6995">
      <w:pPr>
        <w:pStyle w:val="Ttulo2"/>
        <w:numPr>
          <w:ilvl w:val="0"/>
          <w:numId w:val="4"/>
        </w:numPr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13" w:name="_Toc505352297"/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Planilha Orçamentária da Proposta</w:t>
      </w:r>
      <w:bookmarkEnd w:id="13"/>
    </w:p>
    <w:p w:rsidR="00AF6995" w:rsidRPr="00AF6995" w:rsidRDefault="00AF6995" w:rsidP="00AF6995">
      <w:pPr>
        <w:pStyle w:val="PargrafodaLista"/>
        <w:rPr>
          <w:lang w:val="pt-BR"/>
        </w:rPr>
      </w:pPr>
    </w:p>
    <w:p w:rsidR="002B6A40" w:rsidRPr="00AF6995" w:rsidRDefault="003A7630" w:rsidP="00AF6995">
      <w:pPr>
        <w:pStyle w:val="PargrafodaLista"/>
        <w:widowControl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right="63" w:firstLine="69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AF6995">
        <w:rPr>
          <w:rFonts w:ascii="Arial" w:hAnsi="Arial" w:cs="Arial"/>
          <w:sz w:val="24"/>
          <w:szCs w:val="24"/>
          <w:lang w:val="pt-BR"/>
        </w:rPr>
        <w:lastRenderedPageBreak/>
        <w:t xml:space="preserve">cópia da Planilha Orçamentária da Proposta da empresa, base da contratação; </w:t>
      </w:r>
      <w:bookmarkStart w:id="14" w:name="_Toc505352298"/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91EB8" w:rsidRDefault="00291EB8" w:rsidP="00AF6995">
      <w:pPr>
        <w:pStyle w:val="Ttulo2"/>
        <w:spacing w:before="0" w:line="360" w:lineRule="auto"/>
        <w:ind w:left="720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d) Planilhas Orçamentárias referentes a Aditivos já</w:t>
      </w:r>
      <w:r w:rsidR="00DF3F38">
        <w:rPr>
          <w:rFonts w:ascii="Arial" w:hAnsi="Arial" w:cs="Arial"/>
          <w:b/>
          <w:color w:val="auto"/>
          <w:sz w:val="24"/>
          <w:szCs w:val="24"/>
          <w:lang w:val="pt-BR"/>
        </w:rPr>
        <w:t xml:space="preserve"> </w:t>
      </w: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Celebrados</w:t>
      </w:r>
      <w:bookmarkEnd w:id="14"/>
    </w:p>
    <w:p w:rsidR="008F6D43" w:rsidRDefault="008F6D43" w:rsidP="008F6D43">
      <w:pPr>
        <w:rPr>
          <w:lang w:val="pt-BR"/>
        </w:rPr>
      </w:pPr>
    </w:p>
    <w:p w:rsidR="008F6D43" w:rsidRPr="00AF6995" w:rsidRDefault="003A7630" w:rsidP="00AF6995">
      <w:pPr>
        <w:pStyle w:val="PargrafodaLista"/>
        <w:widowControl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60" w:lineRule="auto"/>
        <w:ind w:left="0" w:right="63" w:firstLine="141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AF6995">
        <w:rPr>
          <w:rFonts w:ascii="Arial" w:hAnsi="Arial" w:cs="Arial"/>
          <w:sz w:val="24"/>
          <w:szCs w:val="24"/>
          <w:lang w:val="pt-BR"/>
        </w:rPr>
        <w:lastRenderedPageBreak/>
        <w:t>cópias das Planilhas Orçamentárias referentes a Aditivos já celebrados, quando houver;</w:t>
      </w:r>
      <w:bookmarkStart w:id="15" w:name="_Toc505352299"/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F3F38" w:rsidRDefault="00DF3F38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F6995" w:rsidRDefault="00AF6995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F3F38" w:rsidRDefault="00DF3F38" w:rsidP="00DF3F38">
      <w:pPr>
        <w:pStyle w:val="Ttulo2"/>
        <w:spacing w:before="0" w:line="360" w:lineRule="auto"/>
        <w:rPr>
          <w:rFonts w:ascii="Arial" w:eastAsiaTheme="minorHAnsi" w:hAnsi="Arial" w:cs="Arial"/>
          <w:b/>
          <w:color w:val="auto"/>
          <w:sz w:val="24"/>
          <w:szCs w:val="24"/>
          <w:lang w:val="pt-BR"/>
        </w:rPr>
      </w:pPr>
    </w:p>
    <w:p w:rsidR="00DF3F38" w:rsidRPr="00DF3F38" w:rsidRDefault="00DF3F38" w:rsidP="00DF3F38">
      <w:pPr>
        <w:rPr>
          <w:lang w:val="pt-BR"/>
        </w:rPr>
      </w:pPr>
    </w:p>
    <w:p w:rsidR="00291EB8" w:rsidRDefault="00291EB8" w:rsidP="00EE6563">
      <w:pPr>
        <w:pStyle w:val="Ttulo2"/>
        <w:numPr>
          <w:ilvl w:val="0"/>
          <w:numId w:val="2"/>
        </w:numPr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Memória de Cálculo de Quantitativos</w:t>
      </w:r>
      <w:bookmarkEnd w:id="15"/>
    </w:p>
    <w:p w:rsidR="00DF3F38" w:rsidRPr="00DF3F38" w:rsidRDefault="00DF3F38" w:rsidP="00DF3F38">
      <w:pPr>
        <w:pStyle w:val="PargrafodaLista"/>
        <w:ind w:left="1494"/>
        <w:rPr>
          <w:lang w:val="pt-BR"/>
        </w:rPr>
      </w:pPr>
    </w:p>
    <w:p w:rsidR="008F6D43" w:rsidRPr="00EE6563" w:rsidRDefault="00EE6563" w:rsidP="00EE6563">
      <w:pPr>
        <w:widowControl/>
        <w:tabs>
          <w:tab w:val="left" w:pos="1701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E6563">
        <w:rPr>
          <w:rFonts w:ascii="Arial" w:hAnsi="Arial" w:cs="Arial"/>
          <w:b/>
          <w:sz w:val="24"/>
          <w:szCs w:val="24"/>
          <w:lang w:val="pt-BR"/>
        </w:rPr>
        <w:lastRenderedPageBreak/>
        <w:t>e)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A7630" w:rsidRPr="00EE6563">
        <w:rPr>
          <w:rFonts w:ascii="Arial" w:hAnsi="Arial" w:cs="Arial"/>
          <w:sz w:val="24"/>
          <w:szCs w:val="24"/>
          <w:lang w:val="pt-BR"/>
        </w:rPr>
        <w:t>Memória de cálculo de quantitativos: todos os itens que deverão sofrer alterações (acréscimo ou supressão) devem ter seus quantitativos apresentados por meio de memória de cálculo de quantitativos;</w:t>
      </w:r>
      <w:bookmarkStart w:id="16" w:name="_Toc505352300"/>
      <w:r w:rsidR="00567028" w:rsidRPr="00EE6563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2B6A40" w:rsidRDefault="00DF3F38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DF3F38">
        <w:rPr>
          <w:noProof/>
          <w:lang w:val="pt-BR" w:eastAsia="pt-BR"/>
        </w:rPr>
        <w:drawing>
          <wp:inline distT="0" distB="0" distL="0" distR="0">
            <wp:extent cx="5940425" cy="3802214"/>
            <wp:effectExtent l="0" t="0" r="3175" b="825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B6A40" w:rsidRDefault="002B6A40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Ou</w:t>
      </w:r>
      <w:r w:rsidR="00C54FE1">
        <w:rPr>
          <w:rFonts w:ascii="Arial" w:hAnsi="Arial" w:cs="Arial"/>
          <w:b/>
          <w:sz w:val="24"/>
          <w:szCs w:val="24"/>
          <w:lang w:val="pt-BR"/>
        </w:rPr>
        <w:t>.</w:t>
      </w:r>
    </w:p>
    <w:p w:rsidR="002B6A40" w:rsidRDefault="00DF3F38" w:rsidP="002B6A40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DF3F38">
        <w:rPr>
          <w:noProof/>
          <w:lang w:val="pt-BR" w:eastAsia="pt-BR"/>
        </w:rPr>
        <w:drawing>
          <wp:inline distT="0" distB="0" distL="0" distR="0">
            <wp:extent cx="5940425" cy="3171222"/>
            <wp:effectExtent l="0" t="0" r="317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291EB8" w:rsidRPr="00931B1F" w:rsidRDefault="00291EB8" w:rsidP="00D90B0E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f) Composições de Preços Unitários dos Itens Novos</w:t>
      </w:r>
      <w:bookmarkEnd w:id="16"/>
    </w:p>
    <w:p w:rsidR="008F6D43" w:rsidRDefault="00EE6563" w:rsidP="00EE6563">
      <w:pPr>
        <w:widowControl/>
        <w:tabs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E6563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f) </w:t>
      </w:r>
      <w:r w:rsidR="003A7630" w:rsidRPr="00EF755A">
        <w:rPr>
          <w:rFonts w:ascii="Arial" w:hAnsi="Arial" w:cs="Arial"/>
          <w:sz w:val="24"/>
          <w:szCs w:val="24"/>
          <w:lang w:val="pt-BR"/>
        </w:rPr>
        <w:t>Composições de Preços Unitários dos Itens Novos devem manter os seus preços de insumos rigorosamente iguais à proposta apresentada na licitação, caso os insumos não constem na proposta de licitação, deverá ser adotado preço da tabela de referência acrescido o desconto global da proposta;</w:t>
      </w:r>
      <w:bookmarkStart w:id="17" w:name="_Toc505352301"/>
      <w:r w:rsidR="00567028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2B6A40" w:rsidRDefault="00C54FE1" w:rsidP="002B6A40">
      <w:pPr>
        <w:rPr>
          <w:lang w:val="pt-BR"/>
        </w:rPr>
      </w:pPr>
      <w:r w:rsidRPr="00C54FE1">
        <w:rPr>
          <w:noProof/>
          <w:lang w:val="pt-BR" w:eastAsia="pt-BR"/>
        </w:rPr>
        <w:drawing>
          <wp:inline distT="0" distB="0" distL="0" distR="0">
            <wp:extent cx="5940285" cy="4994844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46" cy="50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40" w:rsidRDefault="002B6A40" w:rsidP="002B6A40">
      <w:pPr>
        <w:rPr>
          <w:lang w:val="pt-BR"/>
        </w:rPr>
      </w:pPr>
    </w:p>
    <w:p w:rsidR="002B6A40" w:rsidRDefault="002B6A40" w:rsidP="002B6A40">
      <w:pPr>
        <w:rPr>
          <w:lang w:val="pt-BR"/>
        </w:rPr>
      </w:pPr>
    </w:p>
    <w:p w:rsidR="002B6A40" w:rsidRDefault="002B6A40" w:rsidP="002B6A40">
      <w:pPr>
        <w:rPr>
          <w:lang w:val="pt-BR"/>
        </w:rPr>
      </w:pPr>
    </w:p>
    <w:p w:rsidR="002B6A40" w:rsidRDefault="002B6A40" w:rsidP="002B6A40">
      <w:pPr>
        <w:rPr>
          <w:lang w:val="pt-BR"/>
        </w:rPr>
      </w:pPr>
    </w:p>
    <w:p w:rsidR="002B6A40" w:rsidRDefault="002B6A40" w:rsidP="002B6A40">
      <w:pPr>
        <w:rPr>
          <w:lang w:val="pt-BR"/>
        </w:rPr>
      </w:pPr>
    </w:p>
    <w:p w:rsidR="002B6A40" w:rsidRDefault="002B6A40" w:rsidP="002B6A40">
      <w:pPr>
        <w:rPr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D90B0E" w:rsidRPr="00931B1F" w:rsidRDefault="00D90B0E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g) Composições de Preços Unitários dos Itens Novos</w:t>
      </w:r>
      <w:bookmarkEnd w:id="17"/>
    </w:p>
    <w:p w:rsidR="003A7630" w:rsidRDefault="00EE6563" w:rsidP="00EE656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EE6563">
        <w:rPr>
          <w:rFonts w:ascii="Arial" w:hAnsi="Arial" w:cs="Arial"/>
          <w:b/>
          <w:sz w:val="24"/>
          <w:szCs w:val="24"/>
          <w:lang w:val="pt-BR"/>
        </w:rPr>
        <w:lastRenderedPageBreak/>
        <w:t>g)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A7630" w:rsidRPr="00EF755A">
        <w:rPr>
          <w:rFonts w:ascii="Arial" w:hAnsi="Arial" w:cs="Arial"/>
          <w:sz w:val="24"/>
          <w:szCs w:val="24"/>
          <w:lang w:val="pt-BR"/>
        </w:rPr>
        <w:t>Na impossibilidade de atender a alínea f, as composições de Preços Unitários dos Itens Novos poderão ser apresentadas conforme a tabela de referência com aplicação do desconto global da proposta;</w:t>
      </w: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18" w:name="_Toc505352302"/>
    </w:p>
    <w:p w:rsidR="002B6A40" w:rsidRDefault="00C54FE1" w:rsidP="002B6A40">
      <w:pPr>
        <w:rPr>
          <w:lang w:val="pt-BR"/>
        </w:rPr>
      </w:pPr>
      <w:r w:rsidRPr="00C54FE1">
        <w:rPr>
          <w:noProof/>
          <w:lang w:val="pt-BR" w:eastAsia="pt-BR"/>
        </w:rPr>
        <w:drawing>
          <wp:inline distT="0" distB="0" distL="0" distR="0">
            <wp:extent cx="5939588" cy="4519145"/>
            <wp:effectExtent l="0" t="0" r="444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10" cy="452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40" w:rsidRDefault="002B6A40" w:rsidP="002B6A40">
      <w:pPr>
        <w:rPr>
          <w:lang w:val="pt-BR"/>
        </w:rPr>
      </w:pPr>
    </w:p>
    <w:p w:rsidR="002B6A40" w:rsidRDefault="002B6A40" w:rsidP="002B6A40">
      <w:pPr>
        <w:rPr>
          <w:lang w:val="pt-BR"/>
        </w:rPr>
      </w:pPr>
    </w:p>
    <w:p w:rsidR="002B6A40" w:rsidRDefault="002B6A40" w:rsidP="002B6A40">
      <w:pPr>
        <w:rPr>
          <w:lang w:val="pt-BR"/>
        </w:rPr>
      </w:pPr>
    </w:p>
    <w:p w:rsidR="002B6A40" w:rsidRDefault="002B6A40" w:rsidP="002B6A40">
      <w:pPr>
        <w:rPr>
          <w:lang w:val="pt-BR"/>
        </w:rPr>
      </w:pPr>
    </w:p>
    <w:p w:rsidR="002B6A40" w:rsidRDefault="002B6A40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EE6563" w:rsidRDefault="00EE6563" w:rsidP="002B6A40">
      <w:pPr>
        <w:rPr>
          <w:lang w:val="pt-BR"/>
        </w:rPr>
      </w:pPr>
    </w:p>
    <w:p w:rsidR="002B6A40" w:rsidRDefault="002B6A40" w:rsidP="00EE6563">
      <w:pPr>
        <w:jc w:val="right"/>
        <w:rPr>
          <w:lang w:val="pt-BR"/>
        </w:rPr>
      </w:pPr>
    </w:p>
    <w:p w:rsidR="00D90B0E" w:rsidRDefault="00D90B0E" w:rsidP="00EE6563">
      <w:pPr>
        <w:pStyle w:val="Ttulo2"/>
        <w:spacing w:before="0" w:line="360" w:lineRule="auto"/>
        <w:ind w:left="2880" w:firstLine="720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h) Planilha Orçamentária do Aditivo</w:t>
      </w:r>
      <w:bookmarkEnd w:id="18"/>
    </w:p>
    <w:p w:rsidR="00EE6563" w:rsidRPr="00EE6563" w:rsidRDefault="00EE6563" w:rsidP="00EE6563">
      <w:pPr>
        <w:rPr>
          <w:lang w:val="pt-BR"/>
        </w:rPr>
      </w:pPr>
    </w:p>
    <w:p w:rsidR="003A7630" w:rsidRDefault="00EE6563" w:rsidP="00EE6563">
      <w:pPr>
        <w:widowControl/>
        <w:tabs>
          <w:tab w:val="left" w:pos="1701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EE6563">
        <w:rPr>
          <w:rFonts w:ascii="Arial" w:hAnsi="Arial" w:cs="Arial"/>
          <w:b/>
          <w:sz w:val="24"/>
          <w:szCs w:val="24"/>
          <w:lang w:val="pt-BR"/>
        </w:rPr>
        <w:lastRenderedPageBreak/>
        <w:t>h)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A7630" w:rsidRPr="00EF755A">
        <w:rPr>
          <w:rFonts w:ascii="Arial" w:hAnsi="Arial" w:cs="Arial"/>
          <w:sz w:val="24"/>
          <w:szCs w:val="24"/>
          <w:lang w:val="pt-BR"/>
        </w:rPr>
        <w:t>Planilha Orçamentária do Aditivo: a planilha orçamentária do aditivo deve apresentar os custos unitários diretos, BDI e preço unitário total em colunas separadas, com a finalidade de explicitar o BDI item a item;</w:t>
      </w:r>
    </w:p>
    <w:p w:rsidR="00DF3F38" w:rsidRDefault="00DF3F38" w:rsidP="00DF3F38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left="1418"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C54FE1" w:rsidRDefault="00DF3F38" w:rsidP="00C54FE1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  <w:r w:rsidRPr="00DF3F38">
        <w:rPr>
          <w:noProof/>
          <w:lang w:val="pt-BR" w:eastAsia="pt-BR"/>
        </w:rPr>
        <w:drawing>
          <wp:inline distT="0" distB="0" distL="0" distR="0">
            <wp:extent cx="5940425" cy="7465867"/>
            <wp:effectExtent l="0" t="0" r="3175" b="190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3" w:rsidRDefault="00DF3F38" w:rsidP="00DF3F38">
      <w:pPr>
        <w:pStyle w:val="Ttulo2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19" w:name="_Toc505352303"/>
      <w:r w:rsidRPr="00DF3F38">
        <w:rPr>
          <w:noProof/>
          <w:lang w:val="pt-BR" w:eastAsia="pt-BR"/>
        </w:rPr>
        <w:lastRenderedPageBreak/>
        <w:drawing>
          <wp:inline distT="0" distB="0" distL="0" distR="0">
            <wp:extent cx="5940281" cy="8610160"/>
            <wp:effectExtent l="0" t="0" r="3810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89" cy="861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DF3F38" w:rsidRPr="00DF3F38" w:rsidRDefault="00DF3F38" w:rsidP="00DF3F38">
      <w:pPr>
        <w:rPr>
          <w:lang w:val="pt-BR"/>
        </w:rPr>
      </w:pPr>
      <w:r w:rsidRPr="00DF3F38">
        <w:rPr>
          <w:noProof/>
          <w:lang w:val="pt-BR" w:eastAsia="pt-BR"/>
        </w:rPr>
        <w:lastRenderedPageBreak/>
        <w:drawing>
          <wp:inline distT="0" distB="0" distL="0" distR="0">
            <wp:extent cx="5939879" cy="6273947"/>
            <wp:effectExtent l="0" t="0" r="381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85" cy="627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A66DE1" w:rsidRDefault="00A66DE1" w:rsidP="00A66DE1">
      <w:pPr>
        <w:rPr>
          <w:lang w:val="pt-BR"/>
        </w:rPr>
      </w:pPr>
    </w:p>
    <w:p w:rsidR="00A66DE1" w:rsidRDefault="00A66DE1" w:rsidP="00A66DE1">
      <w:pPr>
        <w:rPr>
          <w:lang w:val="pt-BR"/>
        </w:rPr>
      </w:pPr>
    </w:p>
    <w:p w:rsidR="00A66DE1" w:rsidRDefault="00A66DE1" w:rsidP="00A66DE1">
      <w:pPr>
        <w:rPr>
          <w:lang w:val="pt-BR"/>
        </w:rPr>
      </w:pPr>
    </w:p>
    <w:p w:rsidR="00A66DE1" w:rsidRDefault="00A66DE1" w:rsidP="00A66DE1">
      <w:pPr>
        <w:rPr>
          <w:lang w:val="pt-BR"/>
        </w:rPr>
      </w:pPr>
    </w:p>
    <w:p w:rsidR="00A66DE1" w:rsidRDefault="00A66DE1" w:rsidP="00A66DE1">
      <w:pPr>
        <w:rPr>
          <w:lang w:val="pt-BR"/>
        </w:rPr>
      </w:pPr>
    </w:p>
    <w:p w:rsidR="00A66DE1" w:rsidRDefault="00A66DE1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EE6563" w:rsidRDefault="00EE6563" w:rsidP="00EE6563">
      <w:pPr>
        <w:rPr>
          <w:lang w:val="pt-BR"/>
        </w:rPr>
      </w:pPr>
    </w:p>
    <w:p w:rsidR="00D90B0E" w:rsidRDefault="00D90B0E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i) Planilha de Reflexo Financeiro da Revisão</w:t>
      </w:r>
      <w:bookmarkEnd w:id="19"/>
    </w:p>
    <w:p w:rsidR="00EE6563" w:rsidRDefault="00EE6563" w:rsidP="00EE656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3A7630" w:rsidRDefault="00EE6563" w:rsidP="00EE6563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EE6563">
        <w:rPr>
          <w:rFonts w:ascii="Arial" w:hAnsi="Arial" w:cs="Arial"/>
          <w:b/>
          <w:sz w:val="24"/>
          <w:szCs w:val="24"/>
          <w:lang w:val="pt-BR"/>
        </w:rPr>
        <w:lastRenderedPageBreak/>
        <w:t>i)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A7630" w:rsidRPr="00EF755A">
        <w:rPr>
          <w:rFonts w:ascii="Arial" w:hAnsi="Arial" w:cs="Arial"/>
          <w:sz w:val="24"/>
          <w:szCs w:val="24"/>
          <w:lang w:val="pt-BR"/>
        </w:rPr>
        <w:t xml:space="preserve">Planilha de Reflexo Financeiro da Revisão: a planilha de reflexo deve apresentar os quantitativos iniciais do contrato, os quantitativos das alterações, com os respectivos quantitativos acrescidos e suprimidos, os preços unitários iniciais do contrato e das alterações, bem como o preço total do contrato e das alterações. </w:t>
      </w:r>
      <w:r w:rsidR="003A7630" w:rsidRPr="00D90B0E">
        <w:rPr>
          <w:rFonts w:ascii="Arial" w:hAnsi="Arial" w:cs="Arial"/>
          <w:sz w:val="24"/>
          <w:szCs w:val="24"/>
          <w:lang w:val="pt-BR"/>
        </w:rPr>
        <w:t>Deve apresentar, ainda, os preços totais acrescidos e suprimidos.</w:t>
      </w:r>
    </w:p>
    <w:p w:rsidR="008F6D43" w:rsidRDefault="008F6D43" w:rsidP="00A66DE1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  <w:bookmarkStart w:id="20" w:name="_Toc505352304"/>
    </w:p>
    <w:p w:rsidR="00A66DE1" w:rsidRDefault="00EE6563" w:rsidP="00A66DE1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E6563">
        <w:rPr>
          <w:noProof/>
          <w:lang w:val="pt-BR" w:eastAsia="pt-BR"/>
        </w:rPr>
        <w:drawing>
          <wp:inline distT="0" distB="0" distL="0" distR="0">
            <wp:extent cx="5939790" cy="7077350"/>
            <wp:effectExtent l="0" t="0" r="381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4" cy="708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E1" w:rsidRDefault="00A66DE1" w:rsidP="00A66DE1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A66DE1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E6563">
        <w:rPr>
          <w:noProof/>
          <w:lang w:val="pt-BR" w:eastAsia="pt-BR"/>
        </w:rPr>
        <w:lastRenderedPageBreak/>
        <w:drawing>
          <wp:inline distT="0" distB="0" distL="0" distR="0">
            <wp:extent cx="5940404" cy="8573161"/>
            <wp:effectExtent l="0" t="0" r="381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81" cy="857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563" w:rsidRDefault="00EE6563" w:rsidP="00A66DE1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EE6563" w:rsidRDefault="00EE6563" w:rsidP="00A66DE1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E6563">
        <w:rPr>
          <w:noProof/>
          <w:lang w:val="pt-BR" w:eastAsia="pt-BR"/>
        </w:rPr>
        <w:lastRenderedPageBreak/>
        <w:drawing>
          <wp:inline distT="0" distB="0" distL="0" distR="0">
            <wp:extent cx="5940425" cy="3464387"/>
            <wp:effectExtent l="0" t="0" r="3175" b="317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D90B0E" w:rsidRPr="00931B1F" w:rsidRDefault="00D90B0E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j) Quadro Resumo das alterações contratuais</w:t>
      </w:r>
      <w:bookmarkEnd w:id="20"/>
    </w:p>
    <w:p w:rsidR="003A7630" w:rsidRDefault="00EE6563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804EC5">
        <w:rPr>
          <w:rFonts w:ascii="Arial" w:hAnsi="Arial" w:cs="Arial"/>
          <w:b/>
          <w:sz w:val="24"/>
          <w:szCs w:val="24"/>
          <w:lang w:val="pt-BR"/>
        </w:rPr>
        <w:lastRenderedPageBreak/>
        <w:t>j)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A7630" w:rsidRPr="00EF755A">
        <w:rPr>
          <w:rFonts w:ascii="Arial" w:hAnsi="Arial" w:cs="Arial"/>
          <w:sz w:val="24"/>
          <w:szCs w:val="24"/>
          <w:lang w:val="pt-BR"/>
        </w:rPr>
        <w:t>Quadro Resumo das alterações contratuais: com a finalidade de evitar erros no cálculo dos reflexos financeiros das alterações, o quadro resumo deve apresentar o valor do contrato e suas alterações, os valores acrescidos e suprimidos em cada alteração, os percentuais de reflexo financeiro de acréscimo e supressão em cada alteração, e os reflexos financeiros acumulados.</w:t>
      </w:r>
    </w:p>
    <w:p w:rsidR="00804EC5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  <w:r w:rsidRPr="00804EC5">
        <w:rPr>
          <w:noProof/>
          <w:lang w:val="pt-BR" w:eastAsia="pt-BR"/>
        </w:rPr>
        <w:drawing>
          <wp:inline distT="0" distB="0" distL="0" distR="0">
            <wp:extent cx="5940425" cy="5668241"/>
            <wp:effectExtent l="0" t="0" r="3175" b="889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21" w:name="_Toc505352305"/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D90B0E" w:rsidRPr="00931B1F" w:rsidRDefault="00D90B0E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k) Composição de Preços Unitários dos Itens em Forma de Conjunto</w:t>
      </w:r>
      <w:bookmarkEnd w:id="21"/>
    </w:p>
    <w:p w:rsidR="003A7630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804EC5">
        <w:rPr>
          <w:rFonts w:ascii="Arial" w:hAnsi="Arial" w:cs="Arial"/>
          <w:b/>
          <w:sz w:val="24"/>
          <w:szCs w:val="24"/>
          <w:lang w:val="pt-BR"/>
        </w:rPr>
        <w:lastRenderedPageBreak/>
        <w:t>k)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A7630" w:rsidRPr="00EF755A">
        <w:rPr>
          <w:rFonts w:ascii="Arial" w:hAnsi="Arial" w:cs="Arial"/>
          <w:sz w:val="24"/>
          <w:szCs w:val="24"/>
          <w:lang w:val="pt-BR"/>
        </w:rPr>
        <w:t>Planilha de Composição de Preços Unitários dos Itens em Forma de Conjunto: a planilha de composição de preços por conjunto deve discriminar todos os itens que compõem o conjunto, os quantitativos e os preços referente a cada um, para possibilitar a compatibilização com o objeto do contrato. Ex: Instalação e Manutenção de Canteiro, Mobilização de Equipamentos Pesados, etc.</w:t>
      </w:r>
    </w:p>
    <w:p w:rsidR="00804EC5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sz w:val="24"/>
          <w:szCs w:val="24"/>
          <w:lang w:val="pt-BR"/>
        </w:rPr>
      </w:pPr>
    </w:p>
    <w:p w:rsidR="00804EC5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  <w:r w:rsidRPr="00804EC5">
        <w:rPr>
          <w:noProof/>
          <w:lang w:val="pt-BR" w:eastAsia="pt-BR"/>
        </w:rPr>
        <w:drawing>
          <wp:inline distT="0" distB="0" distL="0" distR="0">
            <wp:extent cx="5939727" cy="4645997"/>
            <wp:effectExtent l="0" t="0" r="4445" b="2540"/>
            <wp:docPr id="16353" name="Imagem 16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96" cy="46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C5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  <w:bookmarkStart w:id="22" w:name="_Toc505352306"/>
      <w:r w:rsidRPr="00804EC5">
        <w:rPr>
          <w:noProof/>
          <w:lang w:val="pt-BR" w:eastAsia="pt-BR"/>
        </w:rPr>
        <w:lastRenderedPageBreak/>
        <w:drawing>
          <wp:inline distT="0" distB="0" distL="0" distR="0">
            <wp:extent cx="5940425" cy="4591180"/>
            <wp:effectExtent l="0" t="0" r="3175" b="0"/>
            <wp:docPr id="16354" name="Imagem 16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C5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04EC5">
        <w:rPr>
          <w:noProof/>
          <w:lang w:val="pt-BR" w:eastAsia="pt-BR"/>
        </w:rPr>
        <w:drawing>
          <wp:inline distT="0" distB="0" distL="0" distR="0">
            <wp:extent cx="5940425" cy="4042425"/>
            <wp:effectExtent l="0" t="0" r="3175" b="0"/>
            <wp:docPr id="16355" name="Imagem 16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3" w:rsidRDefault="00804EC5" w:rsidP="00804EC5">
      <w:pPr>
        <w:pStyle w:val="Ttulo2"/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804EC5">
        <w:rPr>
          <w:noProof/>
          <w:lang w:val="pt-BR" w:eastAsia="pt-BR"/>
        </w:rPr>
        <w:lastRenderedPageBreak/>
        <w:drawing>
          <wp:inline distT="0" distB="0" distL="0" distR="0">
            <wp:extent cx="5940425" cy="4440327"/>
            <wp:effectExtent l="0" t="0" r="3175" b="0"/>
            <wp:docPr id="16356" name="Imagem 16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Default="00804EC5" w:rsidP="00804EC5">
      <w:pPr>
        <w:rPr>
          <w:lang w:val="pt-BR"/>
        </w:rPr>
      </w:pPr>
    </w:p>
    <w:p w:rsidR="00804EC5" w:rsidRPr="00804EC5" w:rsidRDefault="00804EC5" w:rsidP="00804EC5">
      <w:pPr>
        <w:rPr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D90B0E" w:rsidRDefault="00D90B0E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l) Cronograma Físico-Financeiro e Plano de Execução da Obra</w:t>
      </w:r>
      <w:bookmarkEnd w:id="22"/>
    </w:p>
    <w:p w:rsidR="00804EC5" w:rsidRPr="00804EC5" w:rsidRDefault="00804EC5" w:rsidP="00804EC5">
      <w:pPr>
        <w:rPr>
          <w:lang w:val="pt-BR"/>
        </w:rPr>
      </w:pPr>
    </w:p>
    <w:p w:rsidR="003A7630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804EC5">
        <w:rPr>
          <w:rFonts w:ascii="Arial" w:hAnsi="Arial" w:cs="Arial"/>
          <w:b/>
          <w:sz w:val="24"/>
          <w:szCs w:val="24"/>
          <w:lang w:val="pt-BR"/>
        </w:rPr>
        <w:lastRenderedPageBreak/>
        <w:t>l)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A7630" w:rsidRPr="00EF755A">
        <w:rPr>
          <w:rFonts w:ascii="Arial" w:hAnsi="Arial" w:cs="Arial"/>
          <w:sz w:val="24"/>
          <w:szCs w:val="24"/>
          <w:lang w:val="pt-BR"/>
        </w:rPr>
        <w:t>Cronograma Físico-Financeiro e Plano de Execução da Obra: deve ser apresentado o novo cronograma físico-financeiro proposto para a obra, em conformidade com o edital de licitação, contendo as alterações propostas na Revisão de Projeto em Fase de Obra, bem como as adequações no Plano de Execução, quando for o caso.</w:t>
      </w:r>
    </w:p>
    <w:p w:rsidR="00804EC5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sz w:val="24"/>
          <w:szCs w:val="24"/>
          <w:lang w:val="pt-BR"/>
        </w:rPr>
      </w:pPr>
    </w:p>
    <w:p w:rsidR="00804EC5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  <w:r w:rsidRPr="00804EC5">
        <w:rPr>
          <w:noProof/>
          <w:lang w:val="pt-BR" w:eastAsia="pt-BR"/>
        </w:rPr>
        <w:drawing>
          <wp:inline distT="0" distB="0" distL="0" distR="0">
            <wp:extent cx="5940285" cy="7357484"/>
            <wp:effectExtent l="0" t="0" r="3810" b="0"/>
            <wp:docPr id="16359" name="Imagem 1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80" cy="736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C5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  <w:r w:rsidRPr="00804EC5">
        <w:rPr>
          <w:noProof/>
          <w:lang w:val="pt-BR" w:eastAsia="pt-BR"/>
        </w:rPr>
        <w:lastRenderedPageBreak/>
        <w:drawing>
          <wp:inline distT="0" distB="0" distL="0" distR="0">
            <wp:extent cx="5940331" cy="8811011"/>
            <wp:effectExtent l="0" t="0" r="3810" b="0"/>
            <wp:docPr id="16360" name="Imagem 1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30" cy="881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C5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/>
        <w:jc w:val="both"/>
        <w:rPr>
          <w:rFonts w:ascii="Arial" w:hAnsi="Arial" w:cs="Arial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23" w:name="_Toc505352307"/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D90B0E" w:rsidRDefault="00D90B0E" w:rsidP="00931B1F">
      <w:pPr>
        <w:pStyle w:val="Ttulo2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m) Anotação de Responsabilidade Técnica – ART</w:t>
      </w:r>
      <w:bookmarkEnd w:id="23"/>
    </w:p>
    <w:p w:rsidR="00804EC5" w:rsidRPr="00804EC5" w:rsidRDefault="00804EC5" w:rsidP="00804EC5">
      <w:pPr>
        <w:rPr>
          <w:lang w:val="pt-BR"/>
        </w:rPr>
      </w:pPr>
    </w:p>
    <w:p w:rsidR="003A7630" w:rsidRDefault="00804EC5" w:rsidP="00804EC5">
      <w:pPr>
        <w:widowControl/>
        <w:tabs>
          <w:tab w:val="left" w:pos="1843"/>
        </w:tabs>
        <w:autoSpaceDE w:val="0"/>
        <w:autoSpaceDN w:val="0"/>
        <w:adjustRightInd w:val="0"/>
        <w:spacing w:after="0" w:line="360" w:lineRule="auto"/>
        <w:ind w:right="63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804EC5">
        <w:rPr>
          <w:rFonts w:ascii="Arial" w:hAnsi="Arial" w:cs="Arial"/>
          <w:b/>
          <w:sz w:val="24"/>
          <w:szCs w:val="24"/>
          <w:lang w:val="pt-BR"/>
        </w:rPr>
        <w:lastRenderedPageBreak/>
        <w:t>m)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A7630" w:rsidRPr="00EF755A">
        <w:rPr>
          <w:rFonts w:ascii="Arial" w:hAnsi="Arial" w:cs="Arial"/>
          <w:sz w:val="24"/>
          <w:szCs w:val="24"/>
          <w:lang w:val="pt-BR"/>
        </w:rPr>
        <w:t>Anotação de Responsabilidade Técnica – ART de quem elaborou a revisão.</w:t>
      </w: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24" w:name="_Toc505352308"/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931B1F" w:rsidRPr="00931B1F" w:rsidRDefault="00931B1F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XI – TERMO DE RESPONSABILIDADE</w:t>
      </w:r>
      <w:bookmarkEnd w:id="24"/>
    </w:p>
    <w:p w:rsidR="003A7630" w:rsidRDefault="003A763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EF755A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XI – Termo de Responsabilidade: </w:t>
      </w:r>
      <w:r w:rsidRPr="00EF755A">
        <w:rPr>
          <w:rFonts w:ascii="Arial" w:hAnsi="Arial" w:cs="Arial"/>
          <w:sz w:val="24"/>
          <w:szCs w:val="24"/>
          <w:lang w:val="pt-BR"/>
        </w:rPr>
        <w:t>deve ser elaborada declaração pelo Responsável Técnico da proposta de Revisão de Projeto em Fase de Obra, se responsabilizando pelas informações contidas na Revisão tais como: quantitativos, preços, justificativas, etc.</w:t>
      </w: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bookmarkStart w:id="25" w:name="_Toc505352309"/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8F6D43" w:rsidRDefault="008F6D43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931B1F" w:rsidRPr="00931B1F" w:rsidRDefault="00931B1F" w:rsidP="00931B1F">
      <w:pPr>
        <w:pStyle w:val="Ttulo1"/>
        <w:spacing w:before="0" w:line="360" w:lineRule="auto"/>
        <w:jc w:val="right"/>
        <w:rPr>
          <w:rFonts w:ascii="Arial" w:hAnsi="Arial" w:cs="Arial"/>
          <w:b/>
          <w:color w:val="auto"/>
          <w:sz w:val="24"/>
          <w:szCs w:val="24"/>
          <w:lang w:val="pt-BR"/>
        </w:rPr>
      </w:pPr>
      <w:r w:rsidRPr="00931B1F">
        <w:rPr>
          <w:rFonts w:ascii="Arial" w:hAnsi="Arial" w:cs="Arial"/>
          <w:b/>
          <w:color w:val="auto"/>
          <w:sz w:val="24"/>
          <w:szCs w:val="24"/>
          <w:lang w:val="pt-BR"/>
        </w:rPr>
        <w:t>XII – TERMO DE ENCERRAMENTO</w:t>
      </w:r>
      <w:bookmarkEnd w:id="25"/>
    </w:p>
    <w:p w:rsidR="003A7630" w:rsidRPr="00EF755A" w:rsidRDefault="003A7630" w:rsidP="00EF755A">
      <w:pPr>
        <w:autoSpaceDE w:val="0"/>
        <w:autoSpaceDN w:val="0"/>
        <w:adjustRightInd w:val="0"/>
        <w:spacing w:after="0" w:line="360" w:lineRule="auto"/>
        <w:ind w:left="102" w:right="63" w:firstLine="1032"/>
        <w:jc w:val="both"/>
        <w:rPr>
          <w:rFonts w:ascii="Arial" w:hAnsi="Arial" w:cs="Arial"/>
          <w:sz w:val="24"/>
          <w:szCs w:val="24"/>
          <w:lang w:val="pt-BR"/>
        </w:rPr>
      </w:pPr>
      <w:r w:rsidRPr="00EF755A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XII – Termo de Encerramento: </w:t>
      </w:r>
      <w:r w:rsidRPr="00EF755A">
        <w:rPr>
          <w:rFonts w:ascii="Arial" w:hAnsi="Arial" w:cs="Arial"/>
          <w:sz w:val="24"/>
          <w:szCs w:val="24"/>
          <w:lang w:val="pt-BR"/>
        </w:rPr>
        <w:t>deve ser elaborado um Termo de Encerramento da proposta de Revisão de Projeto em Fase de Obra, citando a qual contrato se refere, a quantidades de páginas, e numeração das mesmas.</w:t>
      </w:r>
    </w:p>
    <w:p w:rsidR="00AC61D4" w:rsidRPr="00EF755A" w:rsidRDefault="00AC61D4" w:rsidP="00EF755A">
      <w:p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</w:p>
    <w:sectPr w:rsidR="00AC61D4" w:rsidRPr="00EF755A" w:rsidSect="00EF755A">
      <w:headerReference w:type="default" r:id="rId28"/>
      <w:footerReference w:type="default" r:id="rId29"/>
      <w:pgSz w:w="11907" w:h="16840" w:code="9"/>
      <w:pgMar w:top="1418" w:right="1134" w:bottom="1134" w:left="1418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FC" w:rsidRDefault="007807FC">
      <w:pPr>
        <w:spacing w:after="0" w:line="240" w:lineRule="auto"/>
      </w:pPr>
      <w:r>
        <w:separator/>
      </w:r>
    </w:p>
  </w:endnote>
  <w:endnote w:type="continuationSeparator" w:id="0">
    <w:p w:rsidR="007807FC" w:rsidRDefault="0078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C5" w:rsidRDefault="00804EC5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29334" behindDoc="1" locked="0" layoutInCell="1" allowOverlap="1">
              <wp:simplePos x="0" y="0"/>
              <wp:positionH relativeFrom="page">
                <wp:posOffset>3132815</wp:posOffset>
              </wp:positionH>
              <wp:positionV relativeFrom="bottomMargin">
                <wp:align>top</wp:align>
              </wp:positionV>
              <wp:extent cx="1152470" cy="241300"/>
              <wp:effectExtent l="0" t="0" r="10160" b="6350"/>
              <wp:wrapNone/>
              <wp:docPr id="580" name="Text Box 5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47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EC5" w:rsidRPr="003A7630" w:rsidRDefault="00804EC5">
                          <w:pPr>
                            <w:spacing w:after="0" w:line="368" w:lineRule="exact"/>
                            <w:ind w:left="20" w:right="-71"/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</w:pPr>
                          <w:r w:rsidRPr="003A7630">
                            <w:rPr>
                              <w:rFonts w:ascii="Arial" w:eastAsia="Arial" w:hAnsi="Arial" w:cs="Arial"/>
                              <w:w w:val="83"/>
                              <w:sz w:val="34"/>
                              <w:szCs w:val="34"/>
                            </w:rPr>
                            <w:t>MMMM/AAAA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0" o:spid="_x0000_s1026" type="#_x0000_t202" style="position:absolute;margin-left:246.7pt;margin-top:0;width:90.75pt;height:19pt;z-index:-871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" filled="f" stroked="f">
              <v:textbox inset="0,0,0,0">
                <w:txbxContent>
                  <w:p w:rsidR="00804EC5" w:rsidRPr="003A7630" w:rsidRDefault="00804EC5">
                    <w:pPr>
                      <w:spacing w:after="0" w:line="368" w:lineRule="exact"/>
                      <w:ind w:left="20" w:right="-71"/>
                      <w:rPr>
                        <w:rFonts w:ascii="Arial" w:eastAsia="Arial" w:hAnsi="Arial" w:cs="Arial"/>
                        <w:sz w:val="34"/>
                        <w:szCs w:val="34"/>
                      </w:rPr>
                    </w:pPr>
                    <w:r w:rsidRPr="003A7630">
                      <w:rPr>
                        <w:rFonts w:ascii="Arial" w:eastAsia="Arial" w:hAnsi="Arial" w:cs="Arial"/>
                        <w:w w:val="83"/>
                        <w:sz w:val="34"/>
                        <w:szCs w:val="34"/>
                      </w:rPr>
                      <w:t>MMMM/AAAA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C5" w:rsidRDefault="00804EC5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31878" behindDoc="1" locked="0" layoutInCell="1" allowOverlap="1" wp14:anchorId="404CEE32" wp14:editId="625AC682">
              <wp:simplePos x="0" y="0"/>
              <wp:positionH relativeFrom="page">
                <wp:posOffset>3132815</wp:posOffset>
              </wp:positionH>
              <wp:positionV relativeFrom="bottomMargin">
                <wp:align>top</wp:align>
              </wp:positionV>
              <wp:extent cx="1152470" cy="241300"/>
              <wp:effectExtent l="0" t="0" r="10160" b="6350"/>
              <wp:wrapNone/>
              <wp:docPr id="16364" name="Text Box 5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47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EC5" w:rsidRPr="003A7630" w:rsidRDefault="00804EC5">
                          <w:pPr>
                            <w:spacing w:after="0" w:line="368" w:lineRule="exact"/>
                            <w:ind w:left="20" w:right="-71"/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</w:pPr>
                          <w:r w:rsidRPr="003A7630">
                            <w:rPr>
                              <w:rFonts w:ascii="Arial" w:eastAsia="Arial" w:hAnsi="Arial" w:cs="Arial"/>
                              <w:w w:val="83"/>
                              <w:sz w:val="34"/>
                              <w:szCs w:val="34"/>
                            </w:rPr>
                            <w:t>MMMM/AAAA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04CEE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7pt;margin-top:0;width:90.75pt;height:19pt;z-index:-846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" filled="f" stroked="f">
              <v:textbox inset="0,0,0,0">
                <w:txbxContent>
                  <w:p w:rsidR="00804EC5" w:rsidRPr="003A7630" w:rsidRDefault="00804EC5">
                    <w:pPr>
                      <w:spacing w:after="0" w:line="368" w:lineRule="exact"/>
                      <w:ind w:left="20" w:right="-71"/>
                      <w:rPr>
                        <w:rFonts w:ascii="Arial" w:eastAsia="Arial" w:hAnsi="Arial" w:cs="Arial"/>
                        <w:sz w:val="34"/>
                        <w:szCs w:val="34"/>
                      </w:rPr>
                    </w:pPr>
                    <w:r w:rsidRPr="003A7630">
                      <w:rPr>
                        <w:rFonts w:ascii="Arial" w:eastAsia="Arial" w:hAnsi="Arial" w:cs="Arial"/>
                        <w:w w:val="83"/>
                        <w:sz w:val="34"/>
                        <w:szCs w:val="34"/>
                      </w:rPr>
                      <w:t>MMMM/AAAA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513273"/>
      <w:docPartObj>
        <w:docPartGallery w:val="Page Numbers (Bottom of Page)"/>
        <w:docPartUnique/>
      </w:docPartObj>
    </w:sdtPr>
    <w:sdtEndPr/>
    <w:sdtContent>
      <w:p w:rsidR="00804EC5" w:rsidRDefault="00804EC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5F" w:rsidRPr="008A315F">
          <w:rPr>
            <w:noProof/>
            <w:lang w:val="pt-BR"/>
          </w:rPr>
          <w:t>6</w:t>
        </w:r>
        <w:r>
          <w:fldChar w:fldCharType="end"/>
        </w:r>
      </w:p>
    </w:sdtContent>
  </w:sdt>
  <w:p w:rsidR="00804EC5" w:rsidRDefault="00804EC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FC" w:rsidRDefault="007807FC">
      <w:pPr>
        <w:spacing w:after="0" w:line="240" w:lineRule="auto"/>
      </w:pPr>
      <w:r>
        <w:separator/>
      </w:r>
    </w:p>
  </w:footnote>
  <w:footnote w:type="continuationSeparator" w:id="0">
    <w:p w:rsidR="007807FC" w:rsidRDefault="0078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C5" w:rsidRDefault="00804EC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9E5"/>
    <w:multiLevelType w:val="hybridMultilevel"/>
    <w:tmpl w:val="6520ED5A"/>
    <w:lvl w:ilvl="0" w:tplc="B7049A3C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63426C6"/>
    <w:multiLevelType w:val="multilevel"/>
    <w:tmpl w:val="5CE0662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388C"/>
    <w:multiLevelType w:val="hybridMultilevel"/>
    <w:tmpl w:val="9FD65794"/>
    <w:lvl w:ilvl="0" w:tplc="5BF2CF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22F70"/>
    <w:multiLevelType w:val="hybridMultilevel"/>
    <w:tmpl w:val="B9EC118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6799F"/>
    <w:multiLevelType w:val="hybridMultilevel"/>
    <w:tmpl w:val="5CE06624"/>
    <w:lvl w:ilvl="0" w:tplc="E066556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D4"/>
    <w:rsid w:val="0003251B"/>
    <w:rsid w:val="00054A8C"/>
    <w:rsid w:val="00096D90"/>
    <w:rsid w:val="00276A62"/>
    <w:rsid w:val="00291EB8"/>
    <w:rsid w:val="002B6A40"/>
    <w:rsid w:val="002F7924"/>
    <w:rsid w:val="003A7630"/>
    <w:rsid w:val="003E7D60"/>
    <w:rsid w:val="003F3137"/>
    <w:rsid w:val="004116F8"/>
    <w:rsid w:val="00567028"/>
    <w:rsid w:val="005710EF"/>
    <w:rsid w:val="007807FC"/>
    <w:rsid w:val="00804EC5"/>
    <w:rsid w:val="008A315F"/>
    <w:rsid w:val="008F6D43"/>
    <w:rsid w:val="00930D7C"/>
    <w:rsid w:val="00931B1F"/>
    <w:rsid w:val="00A13458"/>
    <w:rsid w:val="00A66DE1"/>
    <w:rsid w:val="00AC61D4"/>
    <w:rsid w:val="00AF6995"/>
    <w:rsid w:val="00B235EC"/>
    <w:rsid w:val="00C167A9"/>
    <w:rsid w:val="00C54FE1"/>
    <w:rsid w:val="00C71E33"/>
    <w:rsid w:val="00CD5EC4"/>
    <w:rsid w:val="00D90B0E"/>
    <w:rsid w:val="00DF3F38"/>
    <w:rsid w:val="00EE6563"/>
    <w:rsid w:val="00EF755A"/>
    <w:rsid w:val="00F4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1DC14-0299-4D50-9498-8A08B8B1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har"/>
    <w:uiPriority w:val="9"/>
    <w:qFormat/>
    <w:rsid w:val="00EF7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1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13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054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A8C"/>
  </w:style>
  <w:style w:type="paragraph" w:styleId="Rodap">
    <w:name w:val="footer"/>
    <w:basedOn w:val="Normal"/>
    <w:link w:val="RodapChar"/>
    <w:uiPriority w:val="99"/>
    <w:unhideWhenUsed/>
    <w:rsid w:val="00054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A8C"/>
  </w:style>
  <w:style w:type="character" w:customStyle="1" w:styleId="Ttulo1Char">
    <w:name w:val="Título 1 Char"/>
    <w:basedOn w:val="Fontepargpadro"/>
    <w:link w:val="Ttulo1"/>
    <w:uiPriority w:val="9"/>
    <w:rsid w:val="00EF75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91EB8"/>
    <w:pPr>
      <w:widowControl/>
      <w:spacing w:line="259" w:lineRule="auto"/>
      <w:outlineLvl w:val="9"/>
    </w:pPr>
    <w:rPr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91EB8"/>
    <w:pPr>
      <w:spacing w:after="100"/>
    </w:pPr>
  </w:style>
  <w:style w:type="character" w:styleId="Hyperlink">
    <w:name w:val="Hyperlink"/>
    <w:basedOn w:val="Fontepargpadro"/>
    <w:uiPriority w:val="99"/>
    <w:unhideWhenUsed/>
    <w:rsid w:val="00291EB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91EB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91E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8F6D43"/>
    <w:pPr>
      <w:spacing w:after="100"/>
      <w:ind w:left="2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A8C32-D84D-41F5-8DE8-A62288B1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1777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VOLUME 1 - RELATÓRIO DO PROJETO.doc</vt:lpstr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VOLUME 1 - RELATÓRIO DO PROJETO.doc</dc:title>
  <dc:creator>User</dc:creator>
  <cp:lastModifiedBy>GCSUPJOR</cp:lastModifiedBy>
  <cp:revision>2</cp:revision>
  <cp:lastPrinted>2018-02-28T19:57:00Z</cp:lastPrinted>
  <dcterms:created xsi:type="dcterms:W3CDTF">2019-08-28T13:05:00Z</dcterms:created>
  <dcterms:modified xsi:type="dcterms:W3CDTF">2019-08-28T13:05:00Z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2017-06-01T00:00:00Z</vt:filetime>
  </property>
</Properties>
</file>